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5E" w:rsidRPr="00985E9F" w:rsidRDefault="00032F0B">
      <w:pPr>
        <w:spacing w:after="219" w:line="216" w:lineRule="auto"/>
        <w:ind w:left="4868" w:right="3246" w:hanging="1223"/>
        <w:jc w:val="left"/>
        <w:rPr>
          <w:lang w:val="bg-BG"/>
        </w:rPr>
      </w:pPr>
      <w:r>
        <w:rPr>
          <w:rFonts w:ascii="Verdana" w:eastAsia="Verdana" w:hAnsi="Verdana" w:cs="Verdana"/>
          <w:sz w:val="20"/>
        </w:rPr>
        <w:t xml:space="preserve">  </w:t>
      </w:r>
    </w:p>
    <w:p w:rsidR="00DA6F5E" w:rsidRDefault="00DA6F5E" w:rsidP="00640EA8">
      <w:pPr>
        <w:spacing w:after="0" w:line="259" w:lineRule="auto"/>
        <w:ind w:right="0"/>
        <w:jc w:val="left"/>
      </w:pPr>
    </w:p>
    <w:p w:rsidR="00640EA8" w:rsidRPr="00797AE0" w:rsidRDefault="00032F0B" w:rsidP="00640EA8">
      <w:pPr>
        <w:spacing w:after="0"/>
        <w:ind w:right="0"/>
        <w:jc w:val="center"/>
        <w:rPr>
          <w:rFonts w:eastAsiaTheme="minorHAnsi"/>
          <w:b/>
          <w:color w:val="auto"/>
          <w:sz w:val="28"/>
          <w:szCs w:val="28"/>
          <w:lang w:val="bg-BG"/>
        </w:rPr>
      </w:pPr>
      <w:r w:rsidRPr="00797AE0">
        <w:rPr>
          <w:rFonts w:eastAsia="Verdana"/>
          <w:b/>
          <w:sz w:val="28"/>
          <w:szCs w:val="28"/>
        </w:rPr>
        <w:t xml:space="preserve"> </w:t>
      </w:r>
      <w:r w:rsidR="00640EA8" w:rsidRPr="00797AE0">
        <w:rPr>
          <w:rFonts w:eastAsiaTheme="minorHAnsi"/>
          <w:b/>
          <w:color w:val="auto"/>
          <w:sz w:val="28"/>
          <w:szCs w:val="28"/>
          <w:lang w:val="bg-BG"/>
        </w:rPr>
        <w:t>АСОЦИАЦИЯ ПО ВОДОСНАБДЯВАНЕ И КАНАЛИЗАЦИЯ НА ОБОСОБЕНАТА ТЕРИТОРИЯ, ОБСЛУЖВАНА ОТ „ВОДОСНАБДЯВАНЕ И КАНАЛИЗАЦИЯ</w:t>
      </w:r>
      <w:r w:rsidR="00652291" w:rsidRPr="00797AE0">
        <w:rPr>
          <w:rFonts w:eastAsiaTheme="minorHAnsi"/>
          <w:b/>
          <w:color w:val="auto"/>
          <w:sz w:val="28"/>
          <w:szCs w:val="28"/>
          <w:lang w:val="bg-BG"/>
        </w:rPr>
        <w:t xml:space="preserve"> ДОБРИЧ</w:t>
      </w:r>
      <w:r w:rsidR="00640EA8" w:rsidRPr="00797AE0">
        <w:rPr>
          <w:rFonts w:eastAsiaTheme="minorHAnsi"/>
          <w:b/>
          <w:color w:val="auto"/>
          <w:sz w:val="28"/>
          <w:szCs w:val="28"/>
          <w:lang w:val="bg-BG"/>
        </w:rPr>
        <w:t>“</w:t>
      </w:r>
      <w:r w:rsidR="00652291" w:rsidRPr="00797AE0">
        <w:rPr>
          <w:rFonts w:eastAsiaTheme="minorHAnsi"/>
          <w:b/>
          <w:color w:val="auto"/>
          <w:sz w:val="28"/>
          <w:szCs w:val="28"/>
          <w:lang w:val="bg-BG"/>
        </w:rPr>
        <w:t>А</w:t>
      </w:r>
      <w:r w:rsidR="00640EA8" w:rsidRPr="00797AE0">
        <w:rPr>
          <w:rFonts w:eastAsiaTheme="minorHAnsi"/>
          <w:b/>
          <w:color w:val="auto"/>
          <w:sz w:val="28"/>
          <w:szCs w:val="28"/>
          <w:lang w:val="bg-BG"/>
        </w:rPr>
        <w:t>Д, ГР.ДОБРИЧ</w:t>
      </w:r>
    </w:p>
    <w:p w:rsidR="00DA6F5E" w:rsidRPr="00640EA8" w:rsidRDefault="00DA6F5E" w:rsidP="00640EA8">
      <w:pPr>
        <w:spacing w:after="0" w:line="259" w:lineRule="auto"/>
        <w:ind w:left="331" w:right="0" w:firstLine="0"/>
        <w:jc w:val="left"/>
        <w:rPr>
          <w:rFonts w:ascii="Verdana" w:eastAsia="Verdana" w:hAnsi="Verdana" w:cs="Verdana"/>
          <w:sz w:val="20"/>
        </w:rPr>
      </w:pPr>
    </w:p>
    <w:p w:rsidR="008D7D91" w:rsidRDefault="008D7D91">
      <w:pPr>
        <w:spacing w:after="97" w:line="259" w:lineRule="auto"/>
        <w:ind w:left="331" w:right="0" w:firstLine="0"/>
        <w:jc w:val="left"/>
      </w:pPr>
    </w:p>
    <w:p w:rsidR="00DA6F5E" w:rsidRPr="00797AE0" w:rsidRDefault="00032F0B">
      <w:pPr>
        <w:spacing w:after="0" w:line="259" w:lineRule="auto"/>
        <w:ind w:left="330" w:right="0" w:firstLine="0"/>
        <w:jc w:val="center"/>
        <w:rPr>
          <w:sz w:val="28"/>
          <w:szCs w:val="28"/>
        </w:rPr>
      </w:pPr>
      <w:r w:rsidRPr="00797AE0">
        <w:rPr>
          <w:sz w:val="28"/>
          <w:szCs w:val="28"/>
        </w:rPr>
        <w:t xml:space="preserve">ОБЯСНИТЕЛНА ЗАПИСКА </w:t>
      </w:r>
    </w:p>
    <w:p w:rsidR="00DA6F5E" w:rsidRPr="00797AE0" w:rsidRDefault="00797AE0">
      <w:pPr>
        <w:spacing w:after="0" w:line="282" w:lineRule="auto"/>
        <w:ind w:left="2590" w:right="220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КЪМ ФИНАНСОВ ОТЧЕТ  ЗА 20</w:t>
      </w:r>
      <w:r>
        <w:rPr>
          <w:sz w:val="28"/>
          <w:szCs w:val="28"/>
          <w:lang w:val="bg-BG"/>
        </w:rPr>
        <w:t>16</w:t>
      </w:r>
      <w:r w:rsidR="00032F0B" w:rsidRPr="00797AE0">
        <w:rPr>
          <w:sz w:val="28"/>
          <w:szCs w:val="28"/>
        </w:rPr>
        <w:t xml:space="preserve">г. </w:t>
      </w:r>
    </w:p>
    <w:p w:rsidR="008D7D91" w:rsidRDefault="008D7D91">
      <w:pPr>
        <w:spacing w:after="14" w:line="259" w:lineRule="auto"/>
        <w:ind w:left="390" w:right="0" w:firstLine="0"/>
        <w:jc w:val="center"/>
        <w:rPr>
          <w:b/>
        </w:rPr>
      </w:pPr>
    </w:p>
    <w:p w:rsidR="00DA6F5E" w:rsidRDefault="00032F0B">
      <w:pPr>
        <w:spacing w:after="14" w:line="259" w:lineRule="auto"/>
        <w:ind w:left="390" w:right="0" w:firstLine="0"/>
        <w:jc w:val="center"/>
      </w:pPr>
      <w:r>
        <w:rPr>
          <w:b/>
        </w:rPr>
        <w:t xml:space="preserve"> </w:t>
      </w:r>
    </w:p>
    <w:p w:rsidR="00DA6F5E" w:rsidRDefault="00032F0B" w:rsidP="00DB3125">
      <w:pPr>
        <w:ind w:left="0" w:right="0"/>
        <w:rPr>
          <w:b/>
          <w:sz w:val="28"/>
        </w:rPr>
      </w:pPr>
      <w:r>
        <w:rPr>
          <w:b/>
        </w:rPr>
        <w:t xml:space="preserve">             </w:t>
      </w:r>
      <w:r>
        <w:t xml:space="preserve"> </w:t>
      </w:r>
      <w:proofErr w:type="spellStart"/>
      <w:r>
        <w:t>Годишният</w:t>
      </w:r>
      <w:proofErr w:type="spellEnd"/>
      <w:r>
        <w:t xml:space="preserve"> </w:t>
      </w:r>
      <w:proofErr w:type="spellStart"/>
      <w:r>
        <w:t>финансов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 / ГФО/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АВиК</w:t>
      </w:r>
      <w:proofErr w:type="spellEnd"/>
      <w:r>
        <w:t xml:space="preserve">  </w:t>
      </w:r>
      <w:proofErr w:type="spellStart"/>
      <w:r>
        <w:t>Добрич</w:t>
      </w:r>
      <w:proofErr w:type="spellEnd"/>
      <w:proofErr w:type="gramEnd"/>
      <w:r>
        <w:t xml:space="preserve">  </w:t>
      </w:r>
      <w:r w:rsidR="00AC7BFC">
        <w:rPr>
          <w:lang w:val="bg-BG"/>
        </w:rPr>
        <w:t xml:space="preserve">е </w:t>
      </w:r>
      <w:proofErr w:type="spellStart"/>
      <w:r>
        <w:t>съставен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Счетоводството</w:t>
      </w:r>
      <w:proofErr w:type="spellEnd"/>
      <w:r>
        <w:t xml:space="preserve"> и </w:t>
      </w:r>
      <w:proofErr w:type="spellStart"/>
      <w:r>
        <w:t>Националните</w:t>
      </w:r>
      <w:proofErr w:type="spellEnd"/>
      <w:r>
        <w:t xml:space="preserve"> </w:t>
      </w:r>
      <w:proofErr w:type="spellStart"/>
      <w:r>
        <w:t>стандарти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малки</w:t>
      </w:r>
      <w:proofErr w:type="spellEnd"/>
      <w:r>
        <w:t xml:space="preserve"> и </w:t>
      </w:r>
      <w:proofErr w:type="spellStart"/>
      <w:r>
        <w:t>средни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>
        <w:t xml:space="preserve">. </w:t>
      </w:r>
      <w:proofErr w:type="spellStart"/>
      <w:r>
        <w:t>Съставна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ГФО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счетоводен</w:t>
      </w:r>
      <w:proofErr w:type="spellEnd"/>
      <w:r>
        <w:t xml:space="preserve"> </w:t>
      </w:r>
      <w:proofErr w:type="spellStart"/>
      <w:r>
        <w:t>баланс</w:t>
      </w:r>
      <w:proofErr w:type="spellEnd"/>
      <w:r>
        <w:t xml:space="preserve">,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приходите</w:t>
      </w:r>
      <w:proofErr w:type="spellEnd"/>
      <w:r>
        <w:t xml:space="preserve"> и </w:t>
      </w:r>
      <w:proofErr w:type="spellStart"/>
      <w:r>
        <w:t>разходите</w:t>
      </w:r>
      <w:proofErr w:type="spellEnd"/>
      <w:r>
        <w:t xml:space="preserve">,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паричните</w:t>
      </w:r>
      <w:proofErr w:type="spellEnd"/>
      <w:r>
        <w:t xml:space="preserve"> </w:t>
      </w:r>
      <w:proofErr w:type="spellStart"/>
      <w:r>
        <w:t>потоци</w:t>
      </w:r>
      <w:proofErr w:type="spellEnd"/>
      <w:r>
        <w:t xml:space="preserve">,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собствения</w:t>
      </w:r>
      <w:proofErr w:type="spellEnd"/>
      <w:r>
        <w:t xml:space="preserve"> </w:t>
      </w:r>
      <w:proofErr w:type="spellStart"/>
      <w:r>
        <w:t>капитал</w:t>
      </w:r>
      <w:proofErr w:type="spellEnd"/>
      <w:r>
        <w:t>.</w:t>
      </w:r>
      <w:r>
        <w:rPr>
          <w:b/>
          <w:sz w:val="28"/>
        </w:rPr>
        <w:t xml:space="preserve"> </w:t>
      </w:r>
    </w:p>
    <w:p w:rsidR="008D7D91" w:rsidRDefault="008D7D91" w:rsidP="00DB3125">
      <w:pPr>
        <w:ind w:left="0" w:right="0"/>
      </w:pPr>
    </w:p>
    <w:p w:rsidR="008D7D91" w:rsidRDefault="008D7D91" w:rsidP="00985E9F">
      <w:pPr>
        <w:ind w:left="0" w:right="0" w:firstLine="394"/>
      </w:pPr>
      <w:r>
        <w:rPr>
          <w:lang w:val="bg-BG"/>
        </w:rPr>
        <w:t xml:space="preserve">       </w:t>
      </w:r>
      <w:r w:rsidR="00032F0B">
        <w:t xml:space="preserve">ГФО е </w:t>
      </w:r>
      <w:proofErr w:type="spellStart"/>
      <w:r w:rsidR="00032F0B">
        <w:t>изготвен</w:t>
      </w:r>
      <w:proofErr w:type="spellEnd"/>
      <w:r w:rsidR="00032F0B">
        <w:t xml:space="preserve"> </w:t>
      </w:r>
      <w:proofErr w:type="spellStart"/>
      <w:r w:rsidR="00032F0B">
        <w:t>съгласно</w:t>
      </w:r>
      <w:proofErr w:type="spellEnd"/>
      <w:r w:rsidR="00032F0B">
        <w:t xml:space="preserve"> </w:t>
      </w:r>
      <w:proofErr w:type="spellStart"/>
      <w:proofErr w:type="gramStart"/>
      <w:r w:rsidR="00032F0B">
        <w:t>дадени</w:t>
      </w:r>
      <w:proofErr w:type="spellEnd"/>
      <w:r w:rsidR="00032F0B">
        <w:t xml:space="preserve">  </w:t>
      </w:r>
      <w:proofErr w:type="spellStart"/>
      <w:r w:rsidR="00032F0B">
        <w:t>указания</w:t>
      </w:r>
      <w:proofErr w:type="spellEnd"/>
      <w:proofErr w:type="gramEnd"/>
      <w:r w:rsidR="00032F0B">
        <w:t xml:space="preserve"> </w:t>
      </w:r>
      <w:proofErr w:type="spellStart"/>
      <w:r w:rsidR="00032F0B">
        <w:t>от</w:t>
      </w:r>
      <w:proofErr w:type="spellEnd"/>
      <w:r w:rsidR="00032F0B">
        <w:t xml:space="preserve"> </w:t>
      </w:r>
      <w:proofErr w:type="spellStart"/>
      <w:r w:rsidR="00032F0B">
        <w:t>дирекция</w:t>
      </w:r>
      <w:proofErr w:type="spellEnd"/>
      <w:r w:rsidR="00032F0B">
        <w:t xml:space="preserve"> „</w:t>
      </w:r>
      <w:proofErr w:type="spellStart"/>
      <w:r w:rsidR="00032F0B">
        <w:t>Водоснабдяване</w:t>
      </w:r>
      <w:proofErr w:type="spellEnd"/>
      <w:r w:rsidR="00032F0B">
        <w:t xml:space="preserve"> и </w:t>
      </w:r>
      <w:proofErr w:type="spellStart"/>
      <w:r w:rsidR="00032F0B">
        <w:t>канализация</w:t>
      </w:r>
      <w:proofErr w:type="spellEnd"/>
      <w:r w:rsidR="00032F0B">
        <w:t xml:space="preserve">” </w:t>
      </w:r>
      <w:proofErr w:type="spellStart"/>
      <w:r w:rsidR="00032F0B">
        <w:t>на</w:t>
      </w:r>
      <w:proofErr w:type="spellEnd"/>
      <w:r w:rsidR="00032F0B">
        <w:t xml:space="preserve"> МРР </w:t>
      </w:r>
      <w:proofErr w:type="spellStart"/>
      <w:r w:rsidR="00032F0B">
        <w:t>от</w:t>
      </w:r>
      <w:proofErr w:type="spellEnd"/>
      <w:r w:rsidR="00032F0B">
        <w:t xml:space="preserve"> 26.03.2014 г. </w:t>
      </w:r>
    </w:p>
    <w:p w:rsidR="008D7D91" w:rsidRDefault="00032F0B" w:rsidP="00985E9F">
      <w:pPr>
        <w:ind w:left="0" w:right="0"/>
      </w:pPr>
      <w:r>
        <w:t xml:space="preserve"> </w:t>
      </w:r>
      <w:r w:rsidR="00270A49">
        <w:tab/>
      </w:r>
      <w:proofErr w:type="spellStart"/>
      <w:r>
        <w:t>Асоциацията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ВиК</w:t>
      </w:r>
      <w:proofErr w:type="spellEnd"/>
      <w:r>
        <w:t xml:space="preserve"> е </w:t>
      </w:r>
      <w:proofErr w:type="spellStart"/>
      <w:r>
        <w:t>юридическо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създадена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силата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водите</w:t>
      </w:r>
      <w:proofErr w:type="spellEnd"/>
      <w:r>
        <w:t xml:space="preserve">/ чл.198 б/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proofErr w:type="gramStart"/>
      <w:r>
        <w:t>Областна</w:t>
      </w:r>
      <w:proofErr w:type="spellEnd"/>
      <w:r>
        <w:t xml:space="preserve">  </w:t>
      </w:r>
      <w:proofErr w:type="spellStart"/>
      <w:r>
        <w:t>администрация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Добрич</w:t>
      </w:r>
      <w:proofErr w:type="spellEnd"/>
      <w:r>
        <w:t xml:space="preserve">, </w:t>
      </w:r>
      <w:proofErr w:type="spellStart"/>
      <w:r>
        <w:t>ул</w:t>
      </w:r>
      <w:proofErr w:type="spellEnd"/>
      <w:r>
        <w:t>. „</w:t>
      </w:r>
      <w:proofErr w:type="spellStart"/>
      <w:r>
        <w:t>Независимост</w:t>
      </w:r>
      <w:proofErr w:type="spellEnd"/>
      <w:r>
        <w:t xml:space="preserve"> „5. </w:t>
      </w:r>
      <w:proofErr w:type="spellStart"/>
      <w:r>
        <w:t>Тя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търговско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и </w:t>
      </w:r>
      <w:proofErr w:type="spellStart"/>
      <w:r>
        <w:t>разпределя</w:t>
      </w:r>
      <w:proofErr w:type="spellEnd"/>
      <w:r>
        <w:t xml:space="preserve"> </w:t>
      </w:r>
      <w:proofErr w:type="spellStart"/>
      <w:r>
        <w:t>печалба</w:t>
      </w:r>
      <w:proofErr w:type="spellEnd"/>
      <w:r>
        <w:t xml:space="preserve">. </w:t>
      </w:r>
      <w:proofErr w:type="spellStart"/>
      <w:r>
        <w:t>Дейността</w:t>
      </w:r>
      <w:proofErr w:type="spellEnd"/>
      <w:r>
        <w:t xml:space="preserve"> й е </w:t>
      </w:r>
      <w:proofErr w:type="spellStart"/>
      <w:r>
        <w:t>изцяло</w:t>
      </w:r>
      <w:proofErr w:type="spellEnd"/>
      <w:r>
        <w:t xml:space="preserve"> </w:t>
      </w:r>
      <w:proofErr w:type="spellStart"/>
      <w:r>
        <w:t>регламентирана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/ ЗВ/. </w:t>
      </w:r>
    </w:p>
    <w:p w:rsidR="00DA6F5E" w:rsidRDefault="00032F0B" w:rsidP="00DB3125">
      <w:pPr>
        <w:ind w:left="0" w:right="0" w:firstLine="708"/>
      </w:pPr>
      <w:proofErr w:type="spellStart"/>
      <w:r>
        <w:t>Средствата</w:t>
      </w:r>
      <w:proofErr w:type="spellEnd"/>
      <w:r>
        <w:t xml:space="preserve"> </w:t>
      </w:r>
      <w:proofErr w:type="spellStart"/>
      <w:r>
        <w:t>необходими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АВиК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осигуряват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МРРБ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бюджетите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общините</w:t>
      </w:r>
      <w:proofErr w:type="spellEnd"/>
      <w:r>
        <w:t xml:space="preserve">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процентното</w:t>
      </w:r>
      <w:proofErr w:type="spellEnd"/>
      <w:r>
        <w:t xml:space="preserve"> </w:t>
      </w:r>
      <w:proofErr w:type="spellStart"/>
      <w:r>
        <w:t>съотношение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гласовете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20, </w:t>
      </w:r>
      <w:proofErr w:type="spellStart"/>
      <w:r>
        <w:t>ал</w:t>
      </w:r>
      <w:proofErr w:type="spellEnd"/>
      <w:r>
        <w:t xml:space="preserve">. 3 и </w:t>
      </w:r>
      <w:proofErr w:type="spellStart"/>
      <w:r>
        <w:t>ал</w:t>
      </w:r>
      <w:proofErr w:type="spellEnd"/>
      <w:r>
        <w:t xml:space="preserve">. 4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организацията</w:t>
      </w:r>
      <w:proofErr w:type="spellEnd"/>
      <w:r>
        <w:t xml:space="preserve"> и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АВиК</w:t>
      </w:r>
      <w:proofErr w:type="spellEnd"/>
      <w:r>
        <w:t xml:space="preserve">. </w:t>
      </w:r>
    </w:p>
    <w:p w:rsidR="00DA6F5E" w:rsidRDefault="00032F0B" w:rsidP="00DB3125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DA6F5E" w:rsidRDefault="00032F0B" w:rsidP="008D7D91">
      <w:pPr>
        <w:ind w:left="0" w:right="0"/>
      </w:pPr>
      <w:r>
        <w:t>ЗА АВИК – ДОБРИЧ 201</w:t>
      </w:r>
      <w:r w:rsidR="00652291">
        <w:rPr>
          <w:lang w:val="bg-BG"/>
        </w:rPr>
        <w:t>6</w:t>
      </w:r>
      <w:r>
        <w:t xml:space="preserve">г. ПРОЦЕНТНО РАЗПРЕДЕЛЕНИЕ  </w:t>
      </w:r>
    </w:p>
    <w:tbl>
      <w:tblPr>
        <w:tblStyle w:val="TableGrid"/>
        <w:tblW w:w="8805" w:type="dxa"/>
        <w:tblInd w:w="317" w:type="dxa"/>
        <w:tblCellMar>
          <w:top w:w="31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39"/>
        <w:gridCol w:w="2921"/>
        <w:gridCol w:w="2710"/>
        <w:gridCol w:w="2835"/>
      </w:tblGrid>
      <w:tr w:rsidR="00DA6F5E">
        <w:trPr>
          <w:trHeight w:val="31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1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DB3125">
              <w:rPr>
                <w:szCs w:val="24"/>
              </w:rPr>
              <w:t>Държавата</w:t>
            </w:r>
            <w:proofErr w:type="spellEnd"/>
            <w:r w:rsidRPr="00DB3125">
              <w:rPr>
                <w:szCs w:val="24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</w:rPr>
              <w:t xml:space="preserve">35%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70175A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  <w:lang w:val="bg-BG"/>
              </w:rPr>
              <w:t>1</w:t>
            </w:r>
            <w:r w:rsidR="00652291">
              <w:rPr>
                <w:szCs w:val="24"/>
                <w:lang w:val="bg-BG"/>
              </w:rPr>
              <w:t>5</w:t>
            </w:r>
            <w:r w:rsidR="00032F0B" w:rsidRPr="00DB3125">
              <w:rPr>
                <w:szCs w:val="24"/>
              </w:rPr>
              <w:t xml:space="preserve"> 000.00 </w:t>
            </w:r>
            <w:proofErr w:type="spellStart"/>
            <w:r w:rsidR="00032F0B" w:rsidRPr="00DB3125">
              <w:rPr>
                <w:szCs w:val="24"/>
              </w:rPr>
              <w:t>лв</w:t>
            </w:r>
            <w:proofErr w:type="spellEnd"/>
            <w:r w:rsidR="00032F0B" w:rsidRPr="00DB3125">
              <w:rPr>
                <w:szCs w:val="24"/>
              </w:rPr>
              <w:t>.</w:t>
            </w:r>
          </w:p>
        </w:tc>
      </w:tr>
      <w:tr w:rsidR="00DA6F5E">
        <w:trPr>
          <w:trHeight w:val="31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2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DB3125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bg-BG"/>
              </w:rPr>
            </w:pPr>
            <w:r w:rsidRPr="00DB3125">
              <w:rPr>
                <w:szCs w:val="24"/>
                <w:lang w:val="bg-BG"/>
              </w:rPr>
              <w:t>Балчик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</w:rPr>
              <w:t xml:space="preserve">6.96%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652291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>
              <w:rPr>
                <w:szCs w:val="24"/>
                <w:lang w:val="bg-BG"/>
              </w:rPr>
              <w:t>2982,85</w:t>
            </w:r>
            <w:r w:rsidR="00032F0B" w:rsidRPr="00DB3125">
              <w:rPr>
                <w:szCs w:val="24"/>
              </w:rPr>
              <w:t xml:space="preserve"> </w:t>
            </w:r>
            <w:proofErr w:type="spellStart"/>
            <w:r w:rsidR="00032F0B" w:rsidRPr="00DB3125">
              <w:rPr>
                <w:szCs w:val="24"/>
              </w:rPr>
              <w:t>лв</w:t>
            </w:r>
            <w:proofErr w:type="spellEnd"/>
            <w:r w:rsidR="00032F0B" w:rsidRPr="00DB3125">
              <w:rPr>
                <w:szCs w:val="24"/>
              </w:rPr>
              <w:t>.</w:t>
            </w:r>
          </w:p>
        </w:tc>
      </w:tr>
      <w:tr w:rsidR="00DA6F5E">
        <w:trPr>
          <w:trHeight w:val="312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3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DB3125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bg-BG"/>
              </w:rPr>
            </w:pPr>
            <w:r w:rsidRPr="00DB3125">
              <w:rPr>
                <w:szCs w:val="24"/>
                <w:lang w:val="bg-BG"/>
              </w:rPr>
              <w:t>Генерал Тошево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</w:rPr>
              <w:t xml:space="preserve">5.17%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652291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>
              <w:rPr>
                <w:szCs w:val="24"/>
                <w:lang w:val="bg-BG"/>
              </w:rPr>
              <w:t>2215,71</w:t>
            </w:r>
            <w:r w:rsidR="00032F0B" w:rsidRPr="00DB3125">
              <w:rPr>
                <w:szCs w:val="24"/>
              </w:rPr>
              <w:t xml:space="preserve"> </w:t>
            </w:r>
            <w:proofErr w:type="spellStart"/>
            <w:r w:rsidR="00032F0B" w:rsidRPr="00DB3125">
              <w:rPr>
                <w:szCs w:val="24"/>
              </w:rPr>
              <w:t>лв</w:t>
            </w:r>
            <w:proofErr w:type="spellEnd"/>
            <w:r w:rsidR="00032F0B" w:rsidRPr="00DB3125">
              <w:rPr>
                <w:szCs w:val="24"/>
              </w:rPr>
              <w:t>.</w:t>
            </w:r>
          </w:p>
        </w:tc>
      </w:tr>
      <w:tr w:rsidR="00DA6F5E">
        <w:trPr>
          <w:trHeight w:val="31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4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DB3125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bg-BG"/>
              </w:rPr>
            </w:pPr>
            <w:r w:rsidRPr="00DB3125">
              <w:rPr>
                <w:szCs w:val="24"/>
                <w:lang w:val="bg-BG"/>
              </w:rPr>
              <w:t>Добрич-град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</w:rPr>
              <w:t xml:space="preserve">31.20%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652291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>
              <w:rPr>
                <w:szCs w:val="24"/>
                <w:lang w:val="bg-BG"/>
              </w:rPr>
              <w:t>13371,38</w:t>
            </w:r>
            <w:r w:rsidR="00032F0B" w:rsidRPr="00DB3125">
              <w:rPr>
                <w:szCs w:val="24"/>
              </w:rPr>
              <w:t xml:space="preserve"> </w:t>
            </w:r>
            <w:proofErr w:type="spellStart"/>
            <w:r w:rsidR="00032F0B" w:rsidRPr="00DB3125">
              <w:rPr>
                <w:szCs w:val="24"/>
              </w:rPr>
              <w:t>лв</w:t>
            </w:r>
            <w:proofErr w:type="spellEnd"/>
            <w:r w:rsidR="00032F0B" w:rsidRPr="00DB3125">
              <w:rPr>
                <w:szCs w:val="24"/>
              </w:rPr>
              <w:t>.</w:t>
            </w:r>
          </w:p>
        </w:tc>
      </w:tr>
      <w:tr w:rsidR="00DA6F5E">
        <w:trPr>
          <w:trHeight w:val="31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5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DB3125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bg-BG"/>
              </w:rPr>
            </w:pPr>
            <w:r w:rsidRPr="00DB3125">
              <w:rPr>
                <w:szCs w:val="24"/>
                <w:lang w:val="bg-BG"/>
              </w:rPr>
              <w:t xml:space="preserve">Добричка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</w:rPr>
              <w:t xml:space="preserve">7.57%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652291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>
              <w:rPr>
                <w:szCs w:val="24"/>
                <w:lang w:val="bg-BG"/>
              </w:rPr>
              <w:t>3244,27</w:t>
            </w:r>
            <w:r w:rsidR="00032F0B" w:rsidRPr="00DB3125">
              <w:rPr>
                <w:szCs w:val="24"/>
              </w:rPr>
              <w:t xml:space="preserve"> </w:t>
            </w:r>
            <w:proofErr w:type="spellStart"/>
            <w:r w:rsidR="00032F0B" w:rsidRPr="00DB3125">
              <w:rPr>
                <w:szCs w:val="24"/>
              </w:rPr>
              <w:t>лв</w:t>
            </w:r>
            <w:proofErr w:type="spellEnd"/>
            <w:r w:rsidR="00032F0B" w:rsidRPr="00DB3125">
              <w:rPr>
                <w:szCs w:val="24"/>
              </w:rPr>
              <w:t>.</w:t>
            </w:r>
          </w:p>
        </w:tc>
      </w:tr>
      <w:tr w:rsidR="00DA6F5E">
        <w:trPr>
          <w:trHeight w:val="31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6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DB3125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bg-BG"/>
              </w:rPr>
            </w:pPr>
            <w:r w:rsidRPr="00DB3125">
              <w:rPr>
                <w:szCs w:val="24"/>
                <w:lang w:val="bg-BG"/>
              </w:rPr>
              <w:t xml:space="preserve">Каварна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</w:rPr>
              <w:t xml:space="preserve">5.26%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652291" w:rsidRDefault="00652291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2254,28</w:t>
            </w:r>
            <w:r w:rsidR="00032F0B" w:rsidRPr="00DB3125">
              <w:rPr>
                <w:szCs w:val="24"/>
              </w:rPr>
              <w:t xml:space="preserve"> </w:t>
            </w:r>
            <w:proofErr w:type="spellStart"/>
            <w:r w:rsidR="00032F0B" w:rsidRPr="00DB3125">
              <w:rPr>
                <w:szCs w:val="24"/>
              </w:rPr>
              <w:t>лв</w:t>
            </w:r>
            <w:proofErr w:type="spellEnd"/>
            <w:r w:rsidR="00032F0B" w:rsidRPr="00DB3125">
              <w:rPr>
                <w:szCs w:val="24"/>
              </w:rPr>
              <w:t>.</w:t>
            </w:r>
          </w:p>
        </w:tc>
      </w:tr>
      <w:tr w:rsidR="00DA6F5E">
        <w:trPr>
          <w:trHeight w:val="31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7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DB3125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bg-BG"/>
              </w:rPr>
            </w:pPr>
            <w:r w:rsidRPr="00DB3125">
              <w:rPr>
                <w:szCs w:val="24"/>
                <w:lang w:val="bg-BG"/>
              </w:rPr>
              <w:t xml:space="preserve">Крушари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</w:rPr>
              <w:t xml:space="preserve">1.56%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652291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>
              <w:rPr>
                <w:szCs w:val="24"/>
                <w:lang w:val="bg-BG"/>
              </w:rPr>
              <w:t>668,57 лв.</w:t>
            </w:r>
          </w:p>
        </w:tc>
      </w:tr>
      <w:tr w:rsidR="00DA6F5E">
        <w:trPr>
          <w:trHeight w:val="31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8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DB3125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bg-BG"/>
              </w:rPr>
            </w:pPr>
            <w:r w:rsidRPr="00DB3125">
              <w:rPr>
                <w:szCs w:val="24"/>
                <w:lang w:val="bg-BG"/>
              </w:rPr>
              <w:t xml:space="preserve">Тервел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</w:rPr>
              <w:t xml:space="preserve">5.54%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652291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>
              <w:rPr>
                <w:szCs w:val="24"/>
                <w:lang w:val="bg-BG"/>
              </w:rPr>
              <w:t>2374,28</w:t>
            </w:r>
            <w:r w:rsidR="00032F0B" w:rsidRPr="00DB3125">
              <w:rPr>
                <w:szCs w:val="24"/>
              </w:rPr>
              <w:t xml:space="preserve"> </w:t>
            </w:r>
            <w:proofErr w:type="spellStart"/>
            <w:r w:rsidR="00032F0B" w:rsidRPr="00DB3125">
              <w:rPr>
                <w:szCs w:val="24"/>
              </w:rPr>
              <w:t>лв</w:t>
            </w:r>
            <w:proofErr w:type="spellEnd"/>
            <w:r w:rsidR="00032F0B" w:rsidRPr="00DB3125">
              <w:rPr>
                <w:szCs w:val="24"/>
              </w:rPr>
              <w:t>.</w:t>
            </w:r>
          </w:p>
        </w:tc>
      </w:tr>
      <w:tr w:rsidR="00DA6F5E">
        <w:trPr>
          <w:trHeight w:val="312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9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DB3125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bg-BG"/>
              </w:rPr>
            </w:pPr>
            <w:r w:rsidRPr="00DB3125">
              <w:rPr>
                <w:szCs w:val="24"/>
                <w:lang w:val="bg-BG"/>
              </w:rPr>
              <w:t xml:space="preserve">Шабла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DB3125">
              <w:rPr>
                <w:szCs w:val="24"/>
              </w:rPr>
              <w:t xml:space="preserve">1.74%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652291" w:rsidRDefault="00652291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745,71</w:t>
            </w:r>
            <w:r w:rsidR="00032F0B" w:rsidRPr="00DB3125">
              <w:rPr>
                <w:szCs w:val="24"/>
              </w:rPr>
              <w:t xml:space="preserve"> </w:t>
            </w:r>
            <w:proofErr w:type="spellStart"/>
            <w:r w:rsidR="00032F0B" w:rsidRPr="00DB3125">
              <w:rPr>
                <w:szCs w:val="24"/>
              </w:rPr>
              <w:t>лв</w:t>
            </w:r>
            <w:proofErr w:type="spellEnd"/>
            <w:r w:rsidR="00032F0B" w:rsidRPr="00DB3125">
              <w:rPr>
                <w:szCs w:val="24"/>
              </w:rPr>
              <w:t>.</w:t>
            </w:r>
          </w:p>
        </w:tc>
      </w:tr>
      <w:tr w:rsidR="00DA6F5E">
        <w:trPr>
          <w:trHeight w:val="31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032F0B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DB3125">
              <w:rPr>
                <w:szCs w:val="24"/>
              </w:rPr>
              <w:t xml:space="preserve"> 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DB3125" w:rsidP="00DB312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О</w:t>
            </w:r>
            <w:r w:rsidR="00032F0B" w:rsidRPr="00DB3125">
              <w:rPr>
                <w:szCs w:val="24"/>
              </w:rPr>
              <w:t>бщо</w:t>
            </w:r>
            <w:proofErr w:type="spellEnd"/>
            <w:r w:rsidR="00032F0B" w:rsidRPr="00DB3125">
              <w:rPr>
                <w:szCs w:val="24"/>
              </w:rPr>
              <w:t xml:space="preserve"> 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7A731C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>
              <w:rPr>
                <w:szCs w:val="24"/>
                <w:lang w:val="bg-BG"/>
              </w:rPr>
              <w:t>100%</w:t>
            </w:r>
            <w:r w:rsidR="00032F0B" w:rsidRPr="00DB3125">
              <w:rPr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E" w:rsidRPr="00DB3125" w:rsidRDefault="00652291" w:rsidP="00652291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>
              <w:rPr>
                <w:szCs w:val="24"/>
                <w:lang w:val="bg-BG"/>
              </w:rPr>
              <w:t>42857,05</w:t>
            </w:r>
            <w:r w:rsidR="00032F0B" w:rsidRPr="00DB3125">
              <w:rPr>
                <w:szCs w:val="24"/>
              </w:rPr>
              <w:t xml:space="preserve"> </w:t>
            </w:r>
            <w:proofErr w:type="spellStart"/>
            <w:r w:rsidR="00032F0B" w:rsidRPr="00DB3125">
              <w:rPr>
                <w:szCs w:val="24"/>
              </w:rPr>
              <w:t>лв</w:t>
            </w:r>
            <w:proofErr w:type="spellEnd"/>
            <w:r w:rsidR="00032F0B" w:rsidRPr="00DB3125">
              <w:rPr>
                <w:szCs w:val="24"/>
              </w:rPr>
              <w:t>.</w:t>
            </w:r>
          </w:p>
        </w:tc>
      </w:tr>
    </w:tbl>
    <w:p w:rsidR="008D7D91" w:rsidRDefault="008D7D91" w:rsidP="00DB3125">
      <w:pPr>
        <w:spacing w:after="0" w:line="259" w:lineRule="auto"/>
        <w:ind w:left="0" w:right="0" w:firstLine="0"/>
        <w:jc w:val="left"/>
      </w:pPr>
    </w:p>
    <w:p w:rsidR="00DA6F5E" w:rsidRDefault="00032F0B" w:rsidP="00DB31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A6F5E" w:rsidRDefault="00032F0B" w:rsidP="00DB3125">
      <w:pPr>
        <w:ind w:left="0" w:right="0" w:firstLine="708"/>
      </w:pPr>
      <w:r>
        <w:t xml:space="preserve">В </w:t>
      </w:r>
      <w:proofErr w:type="spellStart"/>
      <w:r>
        <w:t>статията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регламентирана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посочени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осигурени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 и </w:t>
      </w:r>
      <w:proofErr w:type="spellStart"/>
      <w:proofErr w:type="gramStart"/>
      <w:r>
        <w:t>общините</w:t>
      </w:r>
      <w:proofErr w:type="spellEnd"/>
      <w:r>
        <w:t xml:space="preserve">  .</w:t>
      </w:r>
      <w:proofErr w:type="gramEnd"/>
      <w:r>
        <w:t xml:space="preserve">  </w:t>
      </w:r>
    </w:p>
    <w:p w:rsidR="00DA6F5E" w:rsidRDefault="00032F0B" w:rsidP="00DB3125">
      <w:pPr>
        <w:ind w:left="0" w:right="0" w:firstLine="708"/>
      </w:pPr>
      <w:r>
        <w:t xml:space="preserve">В </w:t>
      </w:r>
      <w:proofErr w:type="spellStart"/>
      <w:r>
        <w:t>статиите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регламентирана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посочени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. </w:t>
      </w:r>
    </w:p>
    <w:p w:rsidR="00DA6F5E" w:rsidRDefault="00032F0B" w:rsidP="00DB3125">
      <w:pPr>
        <w:ind w:left="0" w:right="0" w:firstLine="708"/>
      </w:pPr>
      <w:proofErr w:type="spellStart"/>
      <w:r>
        <w:t>Резултатът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регламентирана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привишението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приходите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. </w:t>
      </w:r>
    </w:p>
    <w:p w:rsidR="00DA6F5E" w:rsidRDefault="00032F0B" w:rsidP="00DB3125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DA6F5E" w:rsidRDefault="00032F0B" w:rsidP="00DB3125">
      <w:pPr>
        <w:spacing w:after="0" w:line="259" w:lineRule="auto"/>
        <w:ind w:left="0" w:right="0"/>
        <w:jc w:val="left"/>
        <w:rPr>
          <w:b/>
        </w:rPr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ПРИХОДИ ЗА 201</w:t>
      </w:r>
      <w:r w:rsidR="00652291">
        <w:rPr>
          <w:b/>
          <w:lang w:val="bg-BG"/>
        </w:rPr>
        <w:t>6</w:t>
      </w:r>
      <w:r>
        <w:rPr>
          <w:b/>
        </w:rPr>
        <w:t xml:space="preserve"> </w:t>
      </w:r>
      <w:proofErr w:type="gramStart"/>
      <w:r>
        <w:rPr>
          <w:b/>
        </w:rPr>
        <w:t>ГОДИНА  :</w:t>
      </w:r>
      <w:proofErr w:type="gramEnd"/>
      <w:r>
        <w:rPr>
          <w:b/>
        </w:rPr>
        <w:t xml:space="preserve">    </w:t>
      </w:r>
      <w:r w:rsidR="009B5015">
        <w:rPr>
          <w:b/>
          <w:lang w:val="bg-BG"/>
        </w:rPr>
        <w:t xml:space="preserve">                                           </w:t>
      </w:r>
      <w:r w:rsidR="00652291">
        <w:rPr>
          <w:b/>
          <w:lang w:val="bg-BG"/>
        </w:rPr>
        <w:t xml:space="preserve">     </w:t>
      </w:r>
      <w:r w:rsidR="009B5015">
        <w:rPr>
          <w:b/>
          <w:lang w:val="bg-BG"/>
        </w:rPr>
        <w:t xml:space="preserve">    </w:t>
      </w:r>
      <w:r w:rsidR="0037316B">
        <w:rPr>
          <w:b/>
          <w:lang w:val="bg-BG"/>
        </w:rPr>
        <w:t xml:space="preserve"> </w:t>
      </w:r>
      <w:r w:rsidR="00652291">
        <w:rPr>
          <w:b/>
          <w:lang w:val="bg-BG"/>
        </w:rPr>
        <w:t>42857</w:t>
      </w:r>
      <w:r w:rsidR="00E63360">
        <w:rPr>
          <w:b/>
          <w:lang w:val="bg-BG"/>
        </w:rPr>
        <w:t>,</w:t>
      </w:r>
      <w:r w:rsidR="007F704A">
        <w:rPr>
          <w:b/>
          <w:lang w:val="bg-BG"/>
        </w:rPr>
        <w:t>13</w:t>
      </w:r>
      <w:bookmarkStart w:id="0" w:name="_GoBack"/>
      <w:bookmarkEnd w:id="0"/>
      <w:r w:rsidR="00652291">
        <w:rPr>
          <w:b/>
        </w:rPr>
        <w:t xml:space="preserve"> </w:t>
      </w:r>
      <w:proofErr w:type="spellStart"/>
      <w:r w:rsidR="00652291">
        <w:rPr>
          <w:b/>
          <w:lang w:val="bg-BG"/>
        </w:rPr>
        <w:t>лв</w:t>
      </w:r>
      <w:proofErr w:type="spellEnd"/>
      <w:r>
        <w:rPr>
          <w:b/>
        </w:rPr>
        <w:t xml:space="preserve">. </w:t>
      </w:r>
    </w:p>
    <w:p w:rsidR="00A704C3" w:rsidRDefault="00A704C3" w:rsidP="00DB3125">
      <w:pPr>
        <w:ind w:left="0" w:right="0"/>
        <w:rPr>
          <w:lang w:val="bg-BG"/>
        </w:rPr>
      </w:pPr>
    </w:p>
    <w:p w:rsidR="00DA6F5E" w:rsidRDefault="0070175A" w:rsidP="00DB3125">
      <w:pPr>
        <w:ind w:left="0" w:right="0"/>
      </w:pPr>
      <w:r>
        <w:rPr>
          <w:lang w:val="bg-BG"/>
        </w:rPr>
        <w:t xml:space="preserve">Финансиране на текуща дейност от </w:t>
      </w:r>
      <w:r w:rsidR="00032F0B">
        <w:t xml:space="preserve"> </w:t>
      </w:r>
      <w:proofErr w:type="spellStart"/>
      <w:r w:rsidR="00032F0B">
        <w:t>държавата</w:t>
      </w:r>
      <w:proofErr w:type="spellEnd"/>
      <w:r w:rsidR="00032F0B">
        <w:t xml:space="preserve"> </w:t>
      </w:r>
      <w:proofErr w:type="spellStart"/>
      <w:r w:rsidR="00032F0B">
        <w:t>за</w:t>
      </w:r>
      <w:proofErr w:type="spellEnd"/>
      <w:r w:rsidR="00032F0B">
        <w:t xml:space="preserve"> </w:t>
      </w:r>
      <w:r w:rsidR="007E3A31">
        <w:rPr>
          <w:lang w:val="bg-BG"/>
        </w:rPr>
        <w:t xml:space="preserve"> </w:t>
      </w:r>
      <w:r w:rsidR="00032F0B">
        <w:t>201</w:t>
      </w:r>
      <w:r w:rsidR="00652291">
        <w:rPr>
          <w:lang w:val="bg-BG"/>
        </w:rPr>
        <w:t>6</w:t>
      </w:r>
      <w:r w:rsidR="00032F0B">
        <w:t xml:space="preserve"> г.  </w:t>
      </w:r>
      <w:r>
        <w:rPr>
          <w:lang w:val="bg-BG"/>
        </w:rPr>
        <w:t xml:space="preserve">– </w:t>
      </w:r>
      <w:r w:rsidR="007E3A31">
        <w:rPr>
          <w:lang w:val="bg-BG"/>
        </w:rPr>
        <w:t xml:space="preserve">          </w:t>
      </w:r>
      <w:r w:rsidR="00F242EF">
        <w:rPr>
          <w:lang w:val="bg-BG"/>
        </w:rPr>
        <w:t xml:space="preserve"> </w:t>
      </w:r>
      <w:r w:rsidR="007E3A31">
        <w:rPr>
          <w:lang w:val="bg-BG"/>
        </w:rPr>
        <w:t xml:space="preserve"> </w:t>
      </w:r>
      <w:r w:rsidR="0037316B">
        <w:rPr>
          <w:lang w:val="bg-BG"/>
        </w:rPr>
        <w:t xml:space="preserve">   </w:t>
      </w:r>
      <w:r>
        <w:rPr>
          <w:lang w:val="bg-BG"/>
        </w:rPr>
        <w:t>1</w:t>
      </w:r>
      <w:r w:rsidR="00652291">
        <w:rPr>
          <w:lang w:val="bg-BG"/>
        </w:rPr>
        <w:t>5</w:t>
      </w:r>
      <w:r>
        <w:rPr>
          <w:lang w:val="bg-BG"/>
        </w:rPr>
        <w:t> 000,00 лв.</w:t>
      </w:r>
    </w:p>
    <w:p w:rsidR="00DA6F5E" w:rsidRPr="0070175A" w:rsidRDefault="0070175A" w:rsidP="0037316B">
      <w:pPr>
        <w:tabs>
          <w:tab w:val="left" w:pos="8364"/>
        </w:tabs>
        <w:ind w:left="0" w:right="0"/>
      </w:pPr>
      <w:r>
        <w:rPr>
          <w:lang w:val="bg-BG"/>
        </w:rPr>
        <w:t xml:space="preserve">Финансиране на текуща дейност от </w:t>
      </w:r>
      <w:r w:rsidR="007E3A31">
        <w:rPr>
          <w:lang w:val="bg-BG"/>
        </w:rPr>
        <w:t xml:space="preserve"> </w:t>
      </w:r>
      <w:r>
        <w:rPr>
          <w:lang w:val="bg-BG"/>
        </w:rPr>
        <w:t xml:space="preserve">общините за </w:t>
      </w:r>
      <w:r w:rsidR="007E3A31">
        <w:rPr>
          <w:lang w:val="bg-BG"/>
        </w:rPr>
        <w:t xml:space="preserve">  </w:t>
      </w:r>
      <w:r w:rsidR="00652291">
        <w:rPr>
          <w:lang w:val="bg-BG"/>
        </w:rPr>
        <w:t>2016</w:t>
      </w:r>
      <w:r>
        <w:rPr>
          <w:lang w:val="bg-BG"/>
        </w:rPr>
        <w:t xml:space="preserve"> г</w:t>
      </w:r>
      <w:r w:rsidR="007E3A31">
        <w:rPr>
          <w:lang w:val="bg-BG"/>
        </w:rPr>
        <w:t xml:space="preserve">. </w:t>
      </w:r>
      <w:r>
        <w:rPr>
          <w:lang w:val="bg-BG"/>
        </w:rPr>
        <w:t xml:space="preserve"> – </w:t>
      </w:r>
      <w:r w:rsidR="007E3A31">
        <w:rPr>
          <w:lang w:val="bg-BG"/>
        </w:rPr>
        <w:t xml:space="preserve">          </w:t>
      </w:r>
      <w:r w:rsidR="00F242EF">
        <w:rPr>
          <w:lang w:val="bg-BG"/>
        </w:rPr>
        <w:t xml:space="preserve"> </w:t>
      </w:r>
      <w:r w:rsidR="007E3A31">
        <w:rPr>
          <w:lang w:val="bg-BG"/>
        </w:rPr>
        <w:t xml:space="preserve"> </w:t>
      </w:r>
      <w:r w:rsidR="00F242EF">
        <w:rPr>
          <w:lang w:val="bg-BG"/>
        </w:rPr>
        <w:t xml:space="preserve"> </w:t>
      </w:r>
      <w:r w:rsidR="0037316B">
        <w:rPr>
          <w:lang w:val="bg-BG"/>
        </w:rPr>
        <w:t xml:space="preserve">  </w:t>
      </w:r>
      <w:r w:rsidR="00652291">
        <w:rPr>
          <w:lang w:val="bg-BG"/>
        </w:rPr>
        <w:t>27857</w:t>
      </w:r>
      <w:r w:rsidR="007E3A31">
        <w:rPr>
          <w:lang w:val="bg-BG"/>
        </w:rPr>
        <w:t>,0</w:t>
      </w:r>
      <w:r w:rsidR="007F704A">
        <w:rPr>
          <w:lang w:val="bg-BG"/>
        </w:rPr>
        <w:t>5</w:t>
      </w:r>
      <w:r>
        <w:rPr>
          <w:lang w:val="bg-BG"/>
        </w:rPr>
        <w:t xml:space="preserve"> лв.</w:t>
      </w:r>
    </w:p>
    <w:p w:rsidR="007E3A31" w:rsidRDefault="0070175A" w:rsidP="00DB3125">
      <w:pPr>
        <w:ind w:left="0" w:right="0"/>
        <w:rPr>
          <w:lang w:val="bg-BG"/>
        </w:rPr>
      </w:pPr>
      <w:r>
        <w:rPr>
          <w:lang w:val="bg-BG"/>
        </w:rPr>
        <w:t xml:space="preserve">Финансиране на текуща дейност от </w:t>
      </w:r>
      <w:r w:rsidR="007E3A31">
        <w:rPr>
          <w:lang w:val="bg-BG"/>
        </w:rPr>
        <w:t xml:space="preserve"> </w:t>
      </w:r>
      <w:r>
        <w:rPr>
          <w:lang w:val="bg-BG"/>
        </w:rPr>
        <w:t xml:space="preserve">общините за </w:t>
      </w:r>
      <w:r w:rsidR="007E3A31">
        <w:rPr>
          <w:lang w:val="bg-BG"/>
        </w:rPr>
        <w:t xml:space="preserve">  </w:t>
      </w:r>
      <w:r w:rsidR="00652291">
        <w:rPr>
          <w:lang w:val="bg-BG"/>
        </w:rPr>
        <w:t>2015</w:t>
      </w:r>
      <w:r>
        <w:rPr>
          <w:lang w:val="bg-BG"/>
        </w:rPr>
        <w:t xml:space="preserve"> г. </w:t>
      </w:r>
      <w:r w:rsidR="007E3A31">
        <w:rPr>
          <w:lang w:val="bg-BG"/>
        </w:rPr>
        <w:t xml:space="preserve"> -               </w:t>
      </w:r>
      <w:r w:rsidR="00F242EF">
        <w:rPr>
          <w:lang w:val="bg-BG"/>
        </w:rPr>
        <w:t xml:space="preserve">  </w:t>
      </w:r>
      <w:r w:rsidR="00652291">
        <w:rPr>
          <w:lang w:val="bg-BG"/>
        </w:rPr>
        <w:t xml:space="preserve">       </w:t>
      </w:r>
      <w:r w:rsidR="0037316B">
        <w:rPr>
          <w:lang w:val="bg-BG"/>
        </w:rPr>
        <w:t xml:space="preserve"> </w:t>
      </w:r>
      <w:r w:rsidR="00652291">
        <w:rPr>
          <w:lang w:val="bg-BG"/>
        </w:rPr>
        <w:t>0</w:t>
      </w:r>
      <w:r w:rsidR="007E3A31">
        <w:rPr>
          <w:lang w:val="bg-BG"/>
        </w:rPr>
        <w:t>,00 лв.</w:t>
      </w:r>
    </w:p>
    <w:p w:rsidR="0070175A" w:rsidRDefault="007A731C" w:rsidP="00DB3125">
      <w:pPr>
        <w:ind w:left="0" w:right="0"/>
        <w:rPr>
          <w:lang w:val="bg-BG"/>
        </w:rPr>
      </w:pPr>
      <w:r>
        <w:rPr>
          <w:lang w:val="bg-BG"/>
        </w:rPr>
        <w:t>/</w:t>
      </w:r>
      <w:r w:rsidR="00E63360">
        <w:rPr>
          <w:lang w:val="bg-BG"/>
        </w:rPr>
        <w:t xml:space="preserve">постъпили по сметка на асоциацията </w:t>
      </w:r>
      <w:r>
        <w:rPr>
          <w:lang w:val="bg-BG"/>
        </w:rPr>
        <w:t>през</w:t>
      </w:r>
      <w:r w:rsidR="00E63360">
        <w:rPr>
          <w:lang w:val="bg-BG"/>
        </w:rPr>
        <w:t xml:space="preserve"> 201</w:t>
      </w:r>
      <w:r w:rsidR="00652291">
        <w:rPr>
          <w:lang w:val="bg-BG"/>
        </w:rPr>
        <w:t>6</w:t>
      </w:r>
      <w:r w:rsidR="00E63360">
        <w:rPr>
          <w:lang w:val="bg-BG"/>
        </w:rPr>
        <w:t xml:space="preserve"> г./ </w:t>
      </w:r>
    </w:p>
    <w:p w:rsidR="00640EA8" w:rsidRDefault="00640EA8" w:rsidP="00DB3125">
      <w:pPr>
        <w:ind w:left="0" w:right="0"/>
      </w:pPr>
      <w:r>
        <w:rPr>
          <w:lang w:val="bg-BG"/>
        </w:rPr>
        <w:t xml:space="preserve">Други /банкови лихви/ - </w:t>
      </w:r>
      <w:r w:rsidR="007E3A31">
        <w:rPr>
          <w:lang w:val="bg-BG"/>
        </w:rPr>
        <w:t xml:space="preserve">                                                                                </w:t>
      </w:r>
      <w:r w:rsidR="00F242EF">
        <w:rPr>
          <w:lang w:val="bg-BG"/>
        </w:rPr>
        <w:t xml:space="preserve"> </w:t>
      </w:r>
      <w:r w:rsidR="007E3A31">
        <w:rPr>
          <w:lang w:val="bg-BG"/>
        </w:rPr>
        <w:t xml:space="preserve"> </w:t>
      </w:r>
      <w:r w:rsidR="00F242EF">
        <w:rPr>
          <w:lang w:val="bg-BG"/>
        </w:rPr>
        <w:t xml:space="preserve"> </w:t>
      </w:r>
      <w:r w:rsidR="0037316B">
        <w:rPr>
          <w:lang w:val="bg-BG"/>
        </w:rPr>
        <w:t xml:space="preserve">  </w:t>
      </w:r>
      <w:r w:rsidR="00652291">
        <w:rPr>
          <w:lang w:val="bg-BG"/>
        </w:rPr>
        <w:t>0</w:t>
      </w:r>
      <w:r>
        <w:rPr>
          <w:lang w:val="bg-BG"/>
        </w:rPr>
        <w:t>,0</w:t>
      </w:r>
      <w:r w:rsidR="007F704A">
        <w:rPr>
          <w:lang w:val="bg-BG"/>
        </w:rPr>
        <w:t>8</w:t>
      </w:r>
      <w:r>
        <w:rPr>
          <w:lang w:val="bg-BG"/>
        </w:rPr>
        <w:t xml:space="preserve"> лв.</w:t>
      </w:r>
    </w:p>
    <w:p w:rsidR="00DA6F5E" w:rsidRDefault="00F6253D" w:rsidP="00E25418">
      <w:pPr>
        <w:ind w:left="0" w:right="0" w:firstLine="720"/>
        <w:rPr>
          <w:lang w:val="bg-BG"/>
        </w:rPr>
      </w:pPr>
      <w:r>
        <w:rPr>
          <w:lang w:val="bg-BG"/>
        </w:rPr>
        <w:t xml:space="preserve">Видно от отчета за изпълнение на бюджета за 2016 год. е налице разлика от 1,95 лв. между утвърдения годишния бюджет и годишния отчет. Същата </w:t>
      </w:r>
      <w:r w:rsidR="00691F13">
        <w:rPr>
          <w:lang w:val="bg-BG"/>
        </w:rPr>
        <w:t xml:space="preserve">разлика </w:t>
      </w:r>
      <w:r>
        <w:rPr>
          <w:lang w:val="bg-BG"/>
        </w:rPr>
        <w:t>произт</w:t>
      </w:r>
      <w:r w:rsidR="00691F13">
        <w:rPr>
          <w:lang w:val="bg-BG"/>
        </w:rPr>
        <w:t>ича от техническа грешка.</w:t>
      </w:r>
      <w:r w:rsidR="00E25418">
        <w:rPr>
          <w:lang w:val="bg-BG"/>
        </w:rPr>
        <w:t xml:space="preserve"> </w:t>
      </w:r>
      <w:r>
        <w:rPr>
          <w:lang w:val="bg-BG"/>
        </w:rPr>
        <w:t xml:space="preserve">Към 31.12.2016 год. </w:t>
      </w:r>
      <w:r w:rsidR="00691F13">
        <w:rPr>
          <w:lang w:val="bg-BG"/>
        </w:rPr>
        <w:t>всички вноски за финансиране на текущата дейност от общините са постъпили .</w:t>
      </w:r>
    </w:p>
    <w:p w:rsidR="00691F13" w:rsidRPr="00F6253D" w:rsidRDefault="00691F13" w:rsidP="00DB3125">
      <w:pPr>
        <w:ind w:left="0" w:right="0"/>
        <w:rPr>
          <w:lang w:val="bg-BG"/>
        </w:rPr>
      </w:pPr>
    </w:p>
    <w:p w:rsidR="00DA6F5E" w:rsidRDefault="00032F0B" w:rsidP="00DB3125">
      <w:pPr>
        <w:ind w:left="0" w:right="0" w:firstLine="0"/>
        <w:rPr>
          <w:b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b/>
        </w:rPr>
        <w:t>РАЗХОДИ  ЗА</w:t>
      </w:r>
      <w:proofErr w:type="gramEnd"/>
      <w:r>
        <w:rPr>
          <w:b/>
        </w:rPr>
        <w:t xml:space="preserve"> 201</w:t>
      </w:r>
      <w:r w:rsidR="00652291">
        <w:rPr>
          <w:b/>
          <w:lang w:val="bg-BG"/>
        </w:rPr>
        <w:t>6</w:t>
      </w:r>
      <w:r>
        <w:rPr>
          <w:b/>
        </w:rPr>
        <w:t xml:space="preserve"> ГОДИНА  :       </w:t>
      </w:r>
      <w:r w:rsidR="009B5015">
        <w:rPr>
          <w:b/>
          <w:lang w:val="bg-BG"/>
        </w:rPr>
        <w:t xml:space="preserve">                                               </w:t>
      </w:r>
      <w:r w:rsidR="0037316B">
        <w:rPr>
          <w:b/>
          <w:lang w:val="bg-BG"/>
        </w:rPr>
        <w:t xml:space="preserve">  </w:t>
      </w:r>
      <w:r w:rsidR="009B5015">
        <w:rPr>
          <w:b/>
          <w:lang w:val="bg-BG"/>
        </w:rPr>
        <w:t xml:space="preserve"> </w:t>
      </w:r>
      <w:r w:rsidR="00652291">
        <w:rPr>
          <w:b/>
          <w:lang w:val="bg-BG"/>
        </w:rPr>
        <w:t>43</w:t>
      </w:r>
      <w:r w:rsidR="00783A03">
        <w:rPr>
          <w:b/>
          <w:lang w:val="bg-BG"/>
        </w:rPr>
        <w:t>483</w:t>
      </w:r>
      <w:r w:rsidR="004D2954">
        <w:rPr>
          <w:b/>
          <w:lang w:val="bg-BG"/>
        </w:rPr>
        <w:t>,</w:t>
      </w:r>
      <w:r w:rsidR="00783A03">
        <w:rPr>
          <w:b/>
          <w:lang w:val="bg-BG"/>
        </w:rPr>
        <w:t>72</w:t>
      </w:r>
      <w:r>
        <w:rPr>
          <w:b/>
        </w:rPr>
        <w:t xml:space="preserve"> </w:t>
      </w:r>
      <w:proofErr w:type="spellStart"/>
      <w:r w:rsidR="00652291">
        <w:rPr>
          <w:b/>
          <w:lang w:val="bg-BG"/>
        </w:rPr>
        <w:t>лв</w:t>
      </w:r>
      <w:proofErr w:type="spellEnd"/>
      <w:r>
        <w:rPr>
          <w:b/>
        </w:rPr>
        <w:t xml:space="preserve">. </w:t>
      </w:r>
    </w:p>
    <w:p w:rsidR="008D7D91" w:rsidRDefault="008D7D91" w:rsidP="00DB3125">
      <w:pPr>
        <w:ind w:left="0" w:right="0" w:firstLine="0"/>
        <w:rPr>
          <w:b/>
        </w:rPr>
      </w:pPr>
    </w:p>
    <w:p w:rsidR="00F242EF" w:rsidRDefault="004D2954" w:rsidP="00DB3125">
      <w:pPr>
        <w:ind w:left="0" w:right="0"/>
        <w:rPr>
          <w:b/>
          <w:lang w:val="bg-BG"/>
        </w:rPr>
      </w:pPr>
      <w:r>
        <w:rPr>
          <w:b/>
          <w:lang w:val="bg-BG"/>
        </w:rPr>
        <w:t xml:space="preserve">Персонал, други възнаграждения и плащания,задължителни </w:t>
      </w:r>
    </w:p>
    <w:p w:rsidR="004D2954" w:rsidRPr="004D2954" w:rsidRDefault="004D2954" w:rsidP="0037316B">
      <w:pPr>
        <w:tabs>
          <w:tab w:val="left" w:pos="8222"/>
          <w:tab w:val="left" w:pos="8364"/>
        </w:tabs>
        <w:ind w:left="0" w:right="0"/>
        <w:rPr>
          <w:lang w:val="bg-BG"/>
        </w:rPr>
      </w:pPr>
      <w:r>
        <w:rPr>
          <w:b/>
          <w:lang w:val="bg-BG"/>
        </w:rPr>
        <w:t xml:space="preserve">осигурителни вноски от работодател – </w:t>
      </w:r>
      <w:r w:rsidR="00783A03">
        <w:rPr>
          <w:b/>
          <w:lang w:val="bg-BG"/>
        </w:rPr>
        <w:t xml:space="preserve">                                                 37968,77 лв.</w:t>
      </w:r>
      <w:r w:rsidR="00783A03">
        <w:rPr>
          <w:b/>
          <w:lang w:val="bg-BG"/>
        </w:rPr>
        <w:tab/>
      </w:r>
      <w:r w:rsidR="00F242EF">
        <w:rPr>
          <w:b/>
          <w:lang w:val="bg-BG"/>
        </w:rPr>
        <w:tab/>
      </w:r>
      <w:r w:rsidR="006C3A36">
        <w:rPr>
          <w:b/>
          <w:lang w:val="bg-BG"/>
        </w:rPr>
        <w:t xml:space="preserve">          </w:t>
      </w:r>
      <w:r w:rsidR="0037316B">
        <w:rPr>
          <w:b/>
          <w:lang w:val="bg-BG"/>
        </w:rPr>
        <w:t xml:space="preserve"> </w:t>
      </w:r>
      <w:r w:rsidR="00783A03">
        <w:rPr>
          <w:b/>
          <w:lang w:val="bg-BG"/>
        </w:rPr>
        <w:t xml:space="preserve">                 </w:t>
      </w:r>
    </w:p>
    <w:p w:rsidR="004D2954" w:rsidRPr="004D2954" w:rsidRDefault="00E63360" w:rsidP="00783A03">
      <w:pPr>
        <w:tabs>
          <w:tab w:val="left" w:pos="8364"/>
        </w:tabs>
        <w:ind w:left="0" w:right="0"/>
      </w:pPr>
      <w:r>
        <w:rPr>
          <w:lang w:val="bg-BG"/>
        </w:rPr>
        <w:t xml:space="preserve">Разходи за заплати за персонал ,нает по трудови правоотношения – </w:t>
      </w:r>
      <w:r w:rsidR="006C3A36">
        <w:rPr>
          <w:lang w:val="bg-BG"/>
        </w:rPr>
        <w:t xml:space="preserve">  </w:t>
      </w:r>
      <w:r w:rsidR="0037316B">
        <w:rPr>
          <w:lang w:val="bg-BG"/>
        </w:rPr>
        <w:t xml:space="preserve">  </w:t>
      </w:r>
      <w:r w:rsidR="00783A03">
        <w:rPr>
          <w:lang w:val="bg-BG"/>
        </w:rPr>
        <w:t>34207,39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лв</w:t>
      </w:r>
      <w:proofErr w:type="spellEnd"/>
      <w:r w:rsidR="007E3A31">
        <w:rPr>
          <w:lang w:val="bg-BG"/>
        </w:rPr>
        <w:tab/>
        <w:t xml:space="preserve">            </w:t>
      </w:r>
      <w:r w:rsidR="00783A03">
        <w:rPr>
          <w:lang w:val="bg-BG"/>
        </w:rPr>
        <w:t xml:space="preserve">  </w:t>
      </w:r>
    </w:p>
    <w:p w:rsidR="004D2954" w:rsidRDefault="004D2954" w:rsidP="00DB3125">
      <w:pPr>
        <w:ind w:left="0" w:right="0"/>
        <w:rPr>
          <w:lang w:val="bg-BG"/>
        </w:rPr>
      </w:pPr>
      <w:r>
        <w:rPr>
          <w:lang w:val="bg-BG"/>
        </w:rPr>
        <w:t xml:space="preserve">Задължителни осигурителни вноски от работодател – </w:t>
      </w:r>
      <w:r w:rsidR="006C3A36">
        <w:rPr>
          <w:lang w:val="bg-BG"/>
        </w:rPr>
        <w:t xml:space="preserve">                           </w:t>
      </w:r>
      <w:r w:rsidR="00783A03">
        <w:rPr>
          <w:lang w:val="bg-BG"/>
        </w:rPr>
        <w:t xml:space="preserve"> </w:t>
      </w:r>
      <w:r w:rsidR="006C3A36">
        <w:rPr>
          <w:lang w:val="bg-BG"/>
        </w:rPr>
        <w:t xml:space="preserve"> </w:t>
      </w:r>
      <w:r w:rsidR="0037316B">
        <w:rPr>
          <w:lang w:val="bg-BG"/>
        </w:rPr>
        <w:t xml:space="preserve"> </w:t>
      </w:r>
      <w:r w:rsidR="00783A03">
        <w:rPr>
          <w:lang w:val="bg-BG"/>
        </w:rPr>
        <w:t>6196,43</w:t>
      </w:r>
      <w:r>
        <w:rPr>
          <w:lang w:val="bg-BG"/>
        </w:rPr>
        <w:t xml:space="preserve"> лв.</w:t>
      </w:r>
    </w:p>
    <w:p w:rsidR="00783A03" w:rsidRDefault="00783A03" w:rsidP="00DB3125">
      <w:pPr>
        <w:ind w:left="0" w:right="0"/>
        <w:rPr>
          <w:lang w:val="bg-BG"/>
        </w:rPr>
      </w:pPr>
      <w:r>
        <w:rPr>
          <w:lang w:val="bg-BG"/>
        </w:rPr>
        <w:t xml:space="preserve">Платени през 2016 </w:t>
      </w:r>
      <w:proofErr w:type="spellStart"/>
      <w:r>
        <w:rPr>
          <w:lang w:val="bg-BG"/>
        </w:rPr>
        <w:t>г.заплати</w:t>
      </w:r>
      <w:proofErr w:type="spellEnd"/>
      <w:r>
        <w:rPr>
          <w:lang w:val="bg-BG"/>
        </w:rPr>
        <w:t xml:space="preserve">, данъци и </w:t>
      </w:r>
      <w:proofErr w:type="spellStart"/>
      <w:r>
        <w:rPr>
          <w:lang w:val="bg-BG"/>
        </w:rPr>
        <w:t>осигур.вноски</w:t>
      </w:r>
      <w:proofErr w:type="spellEnd"/>
      <w:r>
        <w:rPr>
          <w:lang w:val="bg-BG"/>
        </w:rPr>
        <w:t xml:space="preserve"> за 2015г.               1275,35 лв.</w:t>
      </w:r>
    </w:p>
    <w:p w:rsidR="00783A03" w:rsidRDefault="00783A03" w:rsidP="00DB3125">
      <w:pPr>
        <w:ind w:left="0" w:right="0"/>
        <w:rPr>
          <w:lang w:val="bg-BG"/>
        </w:rPr>
      </w:pPr>
      <w:r>
        <w:rPr>
          <w:lang w:val="bg-BG"/>
        </w:rPr>
        <w:t xml:space="preserve">Дължими </w:t>
      </w:r>
      <w:proofErr w:type="spellStart"/>
      <w:r>
        <w:rPr>
          <w:lang w:val="bg-BG"/>
        </w:rPr>
        <w:t>заплати,данъци</w:t>
      </w:r>
      <w:proofErr w:type="spellEnd"/>
      <w:r>
        <w:rPr>
          <w:lang w:val="bg-BG"/>
        </w:rPr>
        <w:t xml:space="preserve"> и </w:t>
      </w:r>
      <w:proofErr w:type="spellStart"/>
      <w:r>
        <w:rPr>
          <w:lang w:val="bg-BG"/>
        </w:rPr>
        <w:t>осигур.вноски</w:t>
      </w:r>
      <w:proofErr w:type="spellEnd"/>
      <w:r>
        <w:rPr>
          <w:lang w:val="bg-BG"/>
        </w:rPr>
        <w:t xml:space="preserve"> през 2017                               -3710,40 лв.</w:t>
      </w:r>
    </w:p>
    <w:p w:rsidR="008D7D91" w:rsidRPr="004D2954" w:rsidRDefault="008D7D91" w:rsidP="00DB3125">
      <w:pPr>
        <w:ind w:left="0" w:right="0"/>
      </w:pPr>
    </w:p>
    <w:p w:rsidR="004D2954" w:rsidRPr="004D2954" w:rsidRDefault="004D2954" w:rsidP="00DB3125">
      <w:pPr>
        <w:ind w:left="0" w:right="0"/>
        <w:rPr>
          <w:b/>
          <w:lang w:val="bg-BG"/>
        </w:rPr>
      </w:pPr>
      <w:r w:rsidRPr="004D2954">
        <w:rPr>
          <w:b/>
          <w:lang w:val="bg-BG"/>
        </w:rPr>
        <w:t xml:space="preserve">Издръжка, в т.ч. – </w:t>
      </w:r>
      <w:r w:rsidR="007E3A31">
        <w:rPr>
          <w:b/>
          <w:lang w:val="bg-BG"/>
        </w:rPr>
        <w:tab/>
      </w:r>
      <w:r w:rsidR="007E3A31">
        <w:rPr>
          <w:b/>
          <w:lang w:val="bg-BG"/>
        </w:rPr>
        <w:tab/>
      </w:r>
      <w:r w:rsidR="007E3A31">
        <w:rPr>
          <w:b/>
          <w:lang w:val="bg-BG"/>
        </w:rPr>
        <w:tab/>
      </w:r>
      <w:r w:rsidR="007E3A31">
        <w:rPr>
          <w:b/>
          <w:lang w:val="bg-BG"/>
        </w:rPr>
        <w:tab/>
      </w:r>
      <w:r w:rsidR="007E3A31">
        <w:rPr>
          <w:b/>
          <w:lang w:val="bg-BG"/>
        </w:rPr>
        <w:tab/>
      </w:r>
      <w:r w:rsidR="007E3A31">
        <w:rPr>
          <w:b/>
          <w:lang w:val="bg-BG"/>
        </w:rPr>
        <w:tab/>
      </w:r>
      <w:r w:rsidR="007E3A31">
        <w:rPr>
          <w:b/>
          <w:lang w:val="bg-BG"/>
        </w:rPr>
        <w:tab/>
        <w:t xml:space="preserve">       </w:t>
      </w:r>
      <w:r w:rsidR="007E3A31">
        <w:rPr>
          <w:b/>
          <w:lang w:val="bg-BG"/>
        </w:rPr>
        <w:tab/>
      </w:r>
      <w:r w:rsidR="00783A03">
        <w:rPr>
          <w:b/>
          <w:lang w:val="bg-BG"/>
        </w:rPr>
        <w:t xml:space="preserve"> </w:t>
      </w:r>
      <w:r w:rsidR="006C3A36">
        <w:rPr>
          <w:b/>
          <w:lang w:val="bg-BG"/>
        </w:rPr>
        <w:t xml:space="preserve"> 507</w:t>
      </w:r>
      <w:r w:rsidR="00783A03">
        <w:rPr>
          <w:b/>
          <w:lang w:val="bg-BG"/>
        </w:rPr>
        <w:t>5,71</w:t>
      </w:r>
      <w:r w:rsidRPr="004D2954">
        <w:rPr>
          <w:b/>
          <w:lang w:val="bg-BG"/>
        </w:rPr>
        <w:t xml:space="preserve"> лв.</w:t>
      </w:r>
    </w:p>
    <w:p w:rsidR="004D2954" w:rsidRPr="004D2954" w:rsidRDefault="004D2954" w:rsidP="00DB3125">
      <w:pPr>
        <w:ind w:left="0" w:right="0"/>
      </w:pPr>
      <w:r>
        <w:rPr>
          <w:lang w:val="bg-BG"/>
        </w:rPr>
        <w:t xml:space="preserve">Разходи за материали – </w:t>
      </w:r>
      <w:r w:rsidR="007E3A31">
        <w:rPr>
          <w:lang w:val="bg-BG"/>
        </w:rPr>
        <w:tab/>
      </w:r>
      <w:r w:rsidR="007E3A31">
        <w:rPr>
          <w:lang w:val="bg-BG"/>
        </w:rPr>
        <w:tab/>
      </w:r>
      <w:r w:rsidR="007E3A31">
        <w:rPr>
          <w:lang w:val="bg-BG"/>
        </w:rPr>
        <w:tab/>
      </w:r>
      <w:r w:rsidR="007E3A31">
        <w:rPr>
          <w:lang w:val="bg-BG"/>
        </w:rPr>
        <w:tab/>
      </w:r>
      <w:r w:rsidR="007E3A31">
        <w:rPr>
          <w:lang w:val="bg-BG"/>
        </w:rPr>
        <w:tab/>
      </w:r>
      <w:r w:rsidR="007E3A31">
        <w:rPr>
          <w:lang w:val="bg-BG"/>
        </w:rPr>
        <w:tab/>
      </w:r>
      <w:r w:rsidR="007E3A31">
        <w:rPr>
          <w:lang w:val="bg-BG"/>
        </w:rPr>
        <w:tab/>
      </w:r>
      <w:r w:rsidR="00783A03">
        <w:rPr>
          <w:lang w:val="bg-BG"/>
        </w:rPr>
        <w:t xml:space="preserve">  1180,74</w:t>
      </w:r>
      <w:r>
        <w:rPr>
          <w:lang w:val="bg-BG"/>
        </w:rPr>
        <w:t xml:space="preserve"> лв.</w:t>
      </w:r>
    </w:p>
    <w:p w:rsidR="006C3A36" w:rsidRDefault="004D2954" w:rsidP="00DB3125">
      <w:pPr>
        <w:ind w:left="0" w:right="0"/>
        <w:rPr>
          <w:lang w:val="bg-BG"/>
        </w:rPr>
      </w:pPr>
      <w:r>
        <w:rPr>
          <w:lang w:val="bg-BG"/>
        </w:rPr>
        <w:t>Разходи за консумативи/вода,горива и ел.ен</w:t>
      </w:r>
      <w:r w:rsidR="00413265">
        <w:rPr>
          <w:lang w:val="bg-BG"/>
        </w:rPr>
        <w:t xml:space="preserve">ергия, </w:t>
      </w:r>
    </w:p>
    <w:p w:rsidR="004D2954" w:rsidRPr="004D2954" w:rsidRDefault="00413265" w:rsidP="00DB3125">
      <w:pPr>
        <w:ind w:left="0" w:right="0"/>
      </w:pPr>
      <w:r>
        <w:rPr>
          <w:lang w:val="bg-BG"/>
        </w:rPr>
        <w:t>топлоенергия и др./ -</w:t>
      </w:r>
      <w:r w:rsidR="006C3A36">
        <w:rPr>
          <w:lang w:val="bg-BG"/>
        </w:rPr>
        <w:t xml:space="preserve">                                                     </w:t>
      </w:r>
      <w:r w:rsidR="00783A03">
        <w:rPr>
          <w:lang w:val="bg-BG"/>
        </w:rPr>
        <w:t xml:space="preserve">                                </w:t>
      </w:r>
      <w:r>
        <w:rPr>
          <w:lang w:val="bg-BG"/>
        </w:rPr>
        <w:t xml:space="preserve"> </w:t>
      </w:r>
      <w:r w:rsidR="00783A03">
        <w:rPr>
          <w:lang w:val="bg-BG"/>
        </w:rPr>
        <w:t>1073,68</w:t>
      </w:r>
      <w:r w:rsidR="004D2954">
        <w:rPr>
          <w:lang w:val="bg-BG"/>
        </w:rPr>
        <w:t xml:space="preserve"> лв.</w:t>
      </w:r>
    </w:p>
    <w:p w:rsidR="004D2954" w:rsidRDefault="004D2954" w:rsidP="00DB3125">
      <w:pPr>
        <w:ind w:left="0" w:right="0"/>
        <w:rPr>
          <w:lang w:val="bg-BG"/>
        </w:rPr>
      </w:pPr>
      <w:r>
        <w:rPr>
          <w:lang w:val="bg-BG"/>
        </w:rPr>
        <w:t xml:space="preserve">Разходи за външни услуги – </w:t>
      </w:r>
      <w:r w:rsidR="00783A03">
        <w:rPr>
          <w:lang w:val="bg-BG"/>
        </w:rPr>
        <w:tab/>
      </w:r>
      <w:r w:rsidR="00783A03">
        <w:rPr>
          <w:lang w:val="bg-BG"/>
        </w:rPr>
        <w:tab/>
      </w:r>
      <w:r w:rsidR="00783A03">
        <w:rPr>
          <w:lang w:val="bg-BG"/>
        </w:rPr>
        <w:tab/>
      </w:r>
      <w:r w:rsidR="00783A03">
        <w:rPr>
          <w:lang w:val="bg-BG"/>
        </w:rPr>
        <w:tab/>
      </w:r>
      <w:r w:rsidR="00783A03">
        <w:rPr>
          <w:lang w:val="bg-BG"/>
        </w:rPr>
        <w:tab/>
      </w:r>
      <w:r w:rsidR="00783A03">
        <w:rPr>
          <w:lang w:val="bg-BG"/>
        </w:rPr>
        <w:tab/>
        <w:t xml:space="preserve"> </w:t>
      </w:r>
      <w:r w:rsidR="006C3A36">
        <w:rPr>
          <w:lang w:val="bg-BG"/>
        </w:rPr>
        <w:t xml:space="preserve"> 1</w:t>
      </w:r>
      <w:r w:rsidR="008359B6">
        <w:rPr>
          <w:lang w:val="bg-BG"/>
        </w:rPr>
        <w:t>25</w:t>
      </w:r>
      <w:r w:rsidR="00691F13">
        <w:rPr>
          <w:lang w:val="bg-BG"/>
        </w:rPr>
        <w:t>1</w:t>
      </w:r>
      <w:r w:rsidR="008359B6">
        <w:rPr>
          <w:lang w:val="bg-BG"/>
        </w:rPr>
        <w:t>,97</w:t>
      </w:r>
      <w:r>
        <w:rPr>
          <w:lang w:val="bg-BG"/>
        </w:rPr>
        <w:t xml:space="preserve"> лв.</w:t>
      </w:r>
    </w:p>
    <w:p w:rsidR="006C3A36" w:rsidRPr="004D2954" w:rsidRDefault="006C3A36" w:rsidP="00DB3125">
      <w:pPr>
        <w:ind w:left="0" w:right="0"/>
      </w:pPr>
      <w:r>
        <w:rPr>
          <w:lang w:val="bg-BG"/>
        </w:rPr>
        <w:t>Ра</w:t>
      </w:r>
      <w:r w:rsidR="008359B6">
        <w:rPr>
          <w:lang w:val="bg-BG"/>
        </w:rPr>
        <w:t>зходи за командировки</w:t>
      </w:r>
      <w:r w:rsidR="008359B6">
        <w:rPr>
          <w:lang w:val="bg-BG"/>
        </w:rPr>
        <w:tab/>
      </w:r>
      <w:r w:rsidR="008359B6">
        <w:rPr>
          <w:lang w:val="bg-BG"/>
        </w:rPr>
        <w:tab/>
      </w:r>
      <w:r w:rsidR="008359B6">
        <w:rPr>
          <w:lang w:val="bg-BG"/>
        </w:rPr>
        <w:tab/>
      </w:r>
      <w:r w:rsidR="008359B6">
        <w:rPr>
          <w:lang w:val="bg-BG"/>
        </w:rPr>
        <w:tab/>
      </w:r>
      <w:r w:rsidR="008359B6">
        <w:rPr>
          <w:lang w:val="bg-BG"/>
        </w:rPr>
        <w:tab/>
      </w:r>
      <w:r w:rsidR="008359B6">
        <w:rPr>
          <w:lang w:val="bg-BG"/>
        </w:rPr>
        <w:tab/>
      </w:r>
      <w:r w:rsidR="008359B6">
        <w:rPr>
          <w:lang w:val="bg-BG"/>
        </w:rPr>
        <w:tab/>
        <w:t xml:space="preserve">  118</w:t>
      </w:r>
      <w:r w:rsidR="00691F13">
        <w:rPr>
          <w:lang w:val="bg-BG"/>
        </w:rPr>
        <w:t>8</w:t>
      </w:r>
      <w:r w:rsidR="008359B6">
        <w:rPr>
          <w:lang w:val="bg-BG"/>
        </w:rPr>
        <w:t>,20</w:t>
      </w:r>
      <w:r>
        <w:rPr>
          <w:lang w:val="bg-BG"/>
        </w:rPr>
        <w:t xml:space="preserve"> лв.</w:t>
      </w:r>
    </w:p>
    <w:p w:rsidR="004D2954" w:rsidRPr="004D2954" w:rsidRDefault="004D2954" w:rsidP="00DB3125">
      <w:pPr>
        <w:ind w:left="0" w:right="0"/>
      </w:pPr>
      <w:r>
        <w:rPr>
          <w:lang w:val="bg-BG"/>
        </w:rPr>
        <w:t xml:space="preserve">Разходи за застраховки – </w:t>
      </w:r>
      <w:r w:rsidR="007E3A31">
        <w:rPr>
          <w:lang w:val="bg-BG"/>
        </w:rPr>
        <w:t xml:space="preserve">                                                                                  </w:t>
      </w:r>
      <w:r>
        <w:rPr>
          <w:lang w:val="bg-BG"/>
        </w:rPr>
        <w:t>7</w:t>
      </w:r>
      <w:r w:rsidR="008359B6">
        <w:rPr>
          <w:lang w:val="bg-BG"/>
        </w:rPr>
        <w:t>1</w:t>
      </w:r>
      <w:r>
        <w:rPr>
          <w:lang w:val="bg-BG"/>
        </w:rPr>
        <w:t>,</w:t>
      </w:r>
      <w:r w:rsidR="008359B6">
        <w:rPr>
          <w:lang w:val="bg-BG"/>
        </w:rPr>
        <w:t>69</w:t>
      </w:r>
      <w:r>
        <w:rPr>
          <w:lang w:val="bg-BG"/>
        </w:rPr>
        <w:t xml:space="preserve"> лв.</w:t>
      </w:r>
    </w:p>
    <w:p w:rsidR="006C3A36" w:rsidRDefault="004D2954" w:rsidP="00DB3125">
      <w:pPr>
        <w:ind w:left="0" w:right="0"/>
      </w:pPr>
      <w:r>
        <w:rPr>
          <w:lang w:val="bg-BG"/>
        </w:rPr>
        <w:t xml:space="preserve">Други разходи – </w:t>
      </w:r>
      <w:r w:rsidR="007E3A31">
        <w:rPr>
          <w:lang w:val="bg-BG"/>
        </w:rPr>
        <w:t xml:space="preserve">                                                                 </w:t>
      </w:r>
      <w:r w:rsidR="006C3A36">
        <w:rPr>
          <w:lang w:val="bg-BG"/>
        </w:rPr>
        <w:t xml:space="preserve">                             </w:t>
      </w:r>
      <w:r w:rsidR="007E3A31">
        <w:rPr>
          <w:lang w:val="bg-BG"/>
        </w:rPr>
        <w:t xml:space="preserve"> </w:t>
      </w:r>
      <w:r w:rsidR="008359B6">
        <w:rPr>
          <w:lang w:val="bg-BG"/>
        </w:rPr>
        <w:t>171,33</w:t>
      </w:r>
      <w:r>
        <w:rPr>
          <w:lang w:val="bg-BG"/>
        </w:rPr>
        <w:t xml:space="preserve"> лв.</w:t>
      </w:r>
      <w:r w:rsidR="00032F0B">
        <w:t xml:space="preserve">   </w:t>
      </w:r>
    </w:p>
    <w:p w:rsidR="006C3A36" w:rsidRPr="008359B6" w:rsidRDefault="008359B6" w:rsidP="00DB3125">
      <w:pPr>
        <w:ind w:left="0" w:right="0"/>
        <w:rPr>
          <w:lang w:val="bg-BG"/>
        </w:rPr>
      </w:pPr>
      <w:r>
        <w:rPr>
          <w:lang w:val="bg-BG"/>
        </w:rPr>
        <w:t>Задължение към доставчик платено през 2016г                                            138,10 лв.</w:t>
      </w:r>
    </w:p>
    <w:p w:rsidR="008D7D91" w:rsidRDefault="006C3A36" w:rsidP="00DB3125">
      <w:pPr>
        <w:ind w:left="0" w:right="0"/>
      </w:pPr>
      <w:r>
        <w:rPr>
          <w:lang w:val="bg-BG"/>
        </w:rPr>
        <w:t>Придобиване на дълготрайни активи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</w:t>
      </w:r>
      <w:r w:rsidR="0037316B">
        <w:rPr>
          <w:lang w:val="bg-BG"/>
        </w:rPr>
        <w:t xml:space="preserve"> </w:t>
      </w:r>
      <w:r>
        <w:rPr>
          <w:lang w:val="bg-BG"/>
        </w:rPr>
        <w:t>439,00 лв.</w:t>
      </w:r>
      <w:r w:rsidR="00032F0B">
        <w:t xml:space="preserve">    </w:t>
      </w:r>
    </w:p>
    <w:p w:rsidR="00640EA8" w:rsidRDefault="00640EA8" w:rsidP="00DB3125">
      <w:pPr>
        <w:ind w:left="0" w:right="0"/>
      </w:pPr>
    </w:p>
    <w:p w:rsidR="00DA6F5E" w:rsidRDefault="00640EA8" w:rsidP="00DB3125">
      <w:pPr>
        <w:ind w:left="0" w:right="0"/>
      </w:pPr>
      <w:r>
        <w:rPr>
          <w:lang w:val="bg-BG"/>
        </w:rPr>
        <w:t xml:space="preserve">Парични </w:t>
      </w:r>
      <w:r w:rsidR="00FC7794">
        <w:rPr>
          <w:lang w:val="bg-BG"/>
        </w:rPr>
        <w:t>с</w:t>
      </w:r>
      <w:r>
        <w:rPr>
          <w:lang w:val="bg-BG"/>
        </w:rPr>
        <w:t xml:space="preserve">редства в началото на периода са в размер на </w:t>
      </w:r>
      <w:r w:rsidR="006C3A36">
        <w:rPr>
          <w:lang w:val="bg-BG"/>
        </w:rPr>
        <w:t xml:space="preserve">                       </w:t>
      </w:r>
      <w:r w:rsidR="0037316B">
        <w:rPr>
          <w:lang w:val="bg-BG"/>
        </w:rPr>
        <w:t xml:space="preserve"> </w:t>
      </w:r>
      <w:r w:rsidR="006C3A36">
        <w:rPr>
          <w:lang w:val="bg-BG"/>
        </w:rPr>
        <w:t>25174</w:t>
      </w:r>
      <w:r>
        <w:rPr>
          <w:lang w:val="bg-BG"/>
        </w:rPr>
        <w:t>,00 лв.</w:t>
      </w:r>
      <w:r w:rsidR="00032F0B">
        <w:t xml:space="preserve"> </w:t>
      </w:r>
    </w:p>
    <w:p w:rsidR="00DA6F5E" w:rsidRPr="009E0271" w:rsidRDefault="00032F0B" w:rsidP="00DB3125">
      <w:pPr>
        <w:spacing w:after="0" w:line="259" w:lineRule="auto"/>
        <w:ind w:left="0" w:right="0"/>
        <w:jc w:val="left"/>
      </w:pPr>
      <w:proofErr w:type="spellStart"/>
      <w:r w:rsidRPr="009E0271">
        <w:t>Паричните</w:t>
      </w:r>
      <w:proofErr w:type="spellEnd"/>
      <w:r w:rsidRPr="009E0271">
        <w:t xml:space="preserve"> </w:t>
      </w:r>
      <w:proofErr w:type="spellStart"/>
      <w:proofErr w:type="gramStart"/>
      <w:r w:rsidRPr="009E0271">
        <w:t>средства</w:t>
      </w:r>
      <w:proofErr w:type="spellEnd"/>
      <w:r w:rsidRPr="009E0271">
        <w:t xml:space="preserve">  в</w:t>
      </w:r>
      <w:proofErr w:type="gramEnd"/>
      <w:r w:rsidRPr="009E0271">
        <w:t xml:space="preserve"> </w:t>
      </w:r>
      <w:proofErr w:type="spellStart"/>
      <w:r w:rsidRPr="009E0271">
        <w:t>края</w:t>
      </w:r>
      <w:proofErr w:type="spellEnd"/>
      <w:r w:rsidRPr="009E0271">
        <w:t xml:space="preserve"> </w:t>
      </w:r>
      <w:proofErr w:type="spellStart"/>
      <w:r w:rsidRPr="009E0271">
        <w:t>на</w:t>
      </w:r>
      <w:proofErr w:type="spellEnd"/>
      <w:r w:rsidRPr="009E0271">
        <w:t xml:space="preserve"> </w:t>
      </w:r>
      <w:proofErr w:type="spellStart"/>
      <w:r w:rsidRPr="009E0271">
        <w:t>периода</w:t>
      </w:r>
      <w:proofErr w:type="spellEnd"/>
      <w:r w:rsidRPr="009E0271">
        <w:t xml:space="preserve"> </w:t>
      </w:r>
      <w:proofErr w:type="spellStart"/>
      <w:r w:rsidRPr="009E0271">
        <w:t>са</w:t>
      </w:r>
      <w:proofErr w:type="spellEnd"/>
      <w:r w:rsidRPr="009E0271">
        <w:t xml:space="preserve"> в </w:t>
      </w:r>
      <w:proofErr w:type="spellStart"/>
      <w:r w:rsidRPr="009E0271">
        <w:t>размер</w:t>
      </w:r>
      <w:proofErr w:type="spellEnd"/>
      <w:r w:rsidRPr="009E0271">
        <w:t xml:space="preserve"> </w:t>
      </w:r>
      <w:proofErr w:type="spellStart"/>
      <w:r w:rsidRPr="009E0271">
        <w:t>на</w:t>
      </w:r>
      <w:proofErr w:type="spellEnd"/>
      <w:r w:rsidRPr="009E0271">
        <w:t xml:space="preserve"> </w:t>
      </w:r>
      <w:r w:rsidR="009F529D" w:rsidRPr="009E0271">
        <w:rPr>
          <w:lang w:val="bg-BG"/>
        </w:rPr>
        <w:t xml:space="preserve">  </w:t>
      </w:r>
      <w:r w:rsidR="007E3A31" w:rsidRPr="009E0271">
        <w:rPr>
          <w:lang w:val="bg-BG"/>
        </w:rPr>
        <w:t xml:space="preserve">                 </w:t>
      </w:r>
      <w:r w:rsidR="0037316B" w:rsidRPr="009E0271">
        <w:rPr>
          <w:lang w:val="bg-BG"/>
        </w:rPr>
        <w:t xml:space="preserve"> </w:t>
      </w:r>
      <w:r w:rsidR="009E0271">
        <w:rPr>
          <w:lang w:val="bg-BG"/>
        </w:rPr>
        <w:t xml:space="preserve">       </w:t>
      </w:r>
      <w:r w:rsidR="006C3A36" w:rsidRPr="009E0271">
        <w:rPr>
          <w:lang w:val="bg-BG"/>
        </w:rPr>
        <w:t>2</w:t>
      </w:r>
      <w:r w:rsidR="008359B6" w:rsidRPr="009E0271">
        <w:rPr>
          <w:lang w:val="bg-BG"/>
        </w:rPr>
        <w:t>4547,30</w:t>
      </w:r>
      <w:r w:rsidRPr="009E0271">
        <w:t xml:space="preserve"> </w:t>
      </w:r>
      <w:proofErr w:type="spellStart"/>
      <w:r w:rsidRPr="009E0271">
        <w:t>лв</w:t>
      </w:r>
      <w:proofErr w:type="spellEnd"/>
      <w:r w:rsidRPr="009E0271">
        <w:t xml:space="preserve">.  </w:t>
      </w:r>
    </w:p>
    <w:p w:rsidR="00DA6F5E" w:rsidRDefault="00C86A40" w:rsidP="00DB3125">
      <w:pPr>
        <w:spacing w:after="0" w:line="259" w:lineRule="auto"/>
        <w:ind w:left="0" w:right="0" w:firstLine="0"/>
        <w:jc w:val="left"/>
        <w:rPr>
          <w:lang w:val="bg-BG"/>
        </w:rPr>
      </w:pPr>
      <w:r>
        <w:rPr>
          <w:lang w:val="bg-BG"/>
        </w:rPr>
        <w:t>Средства необходими като бюджетно салдо за 2016 г</w:t>
      </w:r>
      <w:r w:rsidR="008359B6">
        <w:rPr>
          <w:lang w:val="bg-BG"/>
        </w:rPr>
        <w:tab/>
      </w:r>
      <w:r w:rsidR="008359B6">
        <w:rPr>
          <w:lang w:val="bg-BG"/>
        </w:rPr>
        <w:tab/>
      </w:r>
      <w:r>
        <w:rPr>
          <w:lang w:val="bg-BG"/>
        </w:rPr>
        <w:t xml:space="preserve">              </w:t>
      </w:r>
      <w:r w:rsidR="009E0271">
        <w:rPr>
          <w:lang w:val="bg-BG"/>
        </w:rPr>
        <w:t xml:space="preserve">  </w:t>
      </w:r>
      <w:r w:rsidR="008359B6">
        <w:rPr>
          <w:lang w:val="bg-BG"/>
        </w:rPr>
        <w:t>626,59 лв.</w:t>
      </w:r>
    </w:p>
    <w:p w:rsidR="008359B6" w:rsidRDefault="008359B6" w:rsidP="00DB3125">
      <w:pPr>
        <w:spacing w:after="0" w:line="259" w:lineRule="auto"/>
        <w:ind w:left="0" w:right="0" w:firstLine="0"/>
        <w:jc w:val="left"/>
        <w:rPr>
          <w:lang w:val="bg-BG"/>
        </w:rPr>
      </w:pPr>
    </w:p>
    <w:p w:rsidR="00F6253D" w:rsidRPr="00F6253D" w:rsidRDefault="00F6253D" w:rsidP="00DB3125">
      <w:pPr>
        <w:spacing w:after="0" w:line="259" w:lineRule="auto"/>
        <w:ind w:left="0" w:right="0" w:firstLine="0"/>
        <w:jc w:val="left"/>
        <w:rPr>
          <w:lang w:val="bg-BG"/>
        </w:rPr>
      </w:pPr>
      <w:r>
        <w:rPr>
          <w:lang w:val="bg-BG"/>
        </w:rPr>
        <w:t xml:space="preserve">При сравняване  </w:t>
      </w:r>
      <w:proofErr w:type="spellStart"/>
      <w:r>
        <w:rPr>
          <w:lang w:val="bg-BG"/>
        </w:rPr>
        <w:t>на</w:t>
      </w:r>
      <w:proofErr w:type="spellEnd"/>
      <w:r>
        <w:rPr>
          <w:lang w:val="bg-BG"/>
        </w:rPr>
        <w:t xml:space="preserve"> плана </w:t>
      </w:r>
    </w:p>
    <w:p w:rsidR="00DA6F5E" w:rsidRDefault="00270A49" w:rsidP="00DB3125">
      <w:pPr>
        <w:ind w:left="0" w:right="0" w:firstLine="379"/>
        <w:rPr>
          <w:lang w:val="bg-BG"/>
        </w:rPr>
      </w:pPr>
      <w:r>
        <w:rPr>
          <w:lang w:val="bg-BG"/>
        </w:rPr>
        <w:t xml:space="preserve">     </w:t>
      </w:r>
      <w:proofErr w:type="spellStart"/>
      <w:r w:rsidR="00032F0B">
        <w:t>След</w:t>
      </w:r>
      <w:proofErr w:type="spellEnd"/>
      <w:r w:rsidR="00032F0B">
        <w:t xml:space="preserve"> </w:t>
      </w:r>
      <w:proofErr w:type="spellStart"/>
      <w:r w:rsidR="00032F0B">
        <w:t>изготвяне</w:t>
      </w:r>
      <w:proofErr w:type="spellEnd"/>
      <w:r w:rsidR="00032F0B">
        <w:t xml:space="preserve"> </w:t>
      </w:r>
      <w:proofErr w:type="spellStart"/>
      <w:r w:rsidR="00032F0B">
        <w:t>на</w:t>
      </w:r>
      <w:proofErr w:type="spellEnd"/>
      <w:r w:rsidR="00032F0B">
        <w:t xml:space="preserve"> </w:t>
      </w:r>
      <w:proofErr w:type="spellStart"/>
      <w:r w:rsidR="00032F0B">
        <w:t>отчет</w:t>
      </w:r>
      <w:proofErr w:type="spellEnd"/>
      <w:r w:rsidR="00032F0B">
        <w:t xml:space="preserve"> </w:t>
      </w:r>
      <w:proofErr w:type="spellStart"/>
      <w:r w:rsidR="00032F0B">
        <w:t>за</w:t>
      </w:r>
      <w:proofErr w:type="spellEnd"/>
      <w:r w:rsidR="00032F0B">
        <w:t xml:space="preserve"> </w:t>
      </w:r>
      <w:proofErr w:type="spellStart"/>
      <w:r w:rsidR="00032F0B">
        <w:t>приходите</w:t>
      </w:r>
      <w:proofErr w:type="spellEnd"/>
      <w:r w:rsidR="00032F0B">
        <w:t xml:space="preserve"> и </w:t>
      </w:r>
      <w:proofErr w:type="spellStart"/>
      <w:r w:rsidR="00032F0B">
        <w:t>разходите</w:t>
      </w:r>
      <w:proofErr w:type="spellEnd"/>
      <w:r w:rsidR="00032F0B">
        <w:t xml:space="preserve">, е </w:t>
      </w:r>
      <w:proofErr w:type="spellStart"/>
      <w:r w:rsidR="00032F0B">
        <w:t>съставен</w:t>
      </w:r>
      <w:proofErr w:type="spellEnd"/>
      <w:r w:rsidR="00032F0B">
        <w:t xml:space="preserve"> </w:t>
      </w:r>
      <w:proofErr w:type="spellStart"/>
      <w:r w:rsidR="00032F0B">
        <w:t>счетоводния</w:t>
      </w:r>
      <w:proofErr w:type="spellEnd"/>
      <w:r w:rsidR="00032F0B">
        <w:t xml:space="preserve"> </w:t>
      </w:r>
      <w:proofErr w:type="spellStart"/>
      <w:r w:rsidR="00032F0B">
        <w:t>баланс</w:t>
      </w:r>
      <w:proofErr w:type="spellEnd"/>
      <w:r w:rsidR="00032F0B">
        <w:t xml:space="preserve">, </w:t>
      </w:r>
      <w:proofErr w:type="spellStart"/>
      <w:r w:rsidR="00032F0B">
        <w:t>съгласно</w:t>
      </w:r>
      <w:proofErr w:type="spellEnd"/>
      <w:r w:rsidR="00032F0B">
        <w:t xml:space="preserve"> </w:t>
      </w:r>
      <w:proofErr w:type="spellStart"/>
      <w:r w:rsidR="00032F0B">
        <w:t>изискванията</w:t>
      </w:r>
      <w:proofErr w:type="spellEnd"/>
      <w:r w:rsidR="00032F0B">
        <w:t xml:space="preserve"> </w:t>
      </w:r>
      <w:proofErr w:type="spellStart"/>
      <w:r w:rsidR="00032F0B">
        <w:t>на</w:t>
      </w:r>
      <w:proofErr w:type="spellEnd"/>
      <w:r w:rsidR="00032F0B">
        <w:t xml:space="preserve"> СС1-Представяне </w:t>
      </w:r>
      <w:proofErr w:type="spellStart"/>
      <w:r w:rsidR="00032F0B">
        <w:t>на</w:t>
      </w:r>
      <w:proofErr w:type="spellEnd"/>
      <w:r w:rsidR="00032F0B">
        <w:t xml:space="preserve"> </w:t>
      </w:r>
      <w:proofErr w:type="spellStart"/>
      <w:r w:rsidR="00032F0B">
        <w:t>счетоводни</w:t>
      </w:r>
      <w:proofErr w:type="spellEnd"/>
      <w:r w:rsidR="00032F0B">
        <w:t xml:space="preserve"> </w:t>
      </w:r>
      <w:proofErr w:type="spellStart"/>
      <w:r w:rsidR="00032F0B">
        <w:t>отчети</w:t>
      </w:r>
      <w:proofErr w:type="spellEnd"/>
      <w:r w:rsidR="00032F0B">
        <w:t xml:space="preserve">. </w:t>
      </w:r>
      <w:proofErr w:type="spellStart"/>
      <w:r w:rsidR="00032F0B">
        <w:t>АВиК</w:t>
      </w:r>
      <w:proofErr w:type="spellEnd"/>
      <w:r w:rsidR="00032F0B">
        <w:t xml:space="preserve"> </w:t>
      </w:r>
      <w:proofErr w:type="spellStart"/>
      <w:r w:rsidR="00032F0B">
        <w:t>не</w:t>
      </w:r>
      <w:proofErr w:type="spellEnd"/>
      <w:r w:rsidR="00032F0B">
        <w:t xml:space="preserve"> </w:t>
      </w:r>
      <w:proofErr w:type="spellStart"/>
      <w:r w:rsidR="00032F0B">
        <w:t>отчитат</w:t>
      </w:r>
      <w:proofErr w:type="spellEnd"/>
      <w:r w:rsidR="00032F0B">
        <w:t xml:space="preserve"> </w:t>
      </w:r>
      <w:proofErr w:type="spellStart"/>
      <w:r w:rsidR="00032F0B">
        <w:t>регистриран</w:t>
      </w:r>
      <w:proofErr w:type="spellEnd"/>
      <w:r w:rsidR="00032F0B">
        <w:t xml:space="preserve"> </w:t>
      </w:r>
      <w:proofErr w:type="spellStart"/>
      <w:r w:rsidR="00032F0B">
        <w:t>капитал</w:t>
      </w:r>
      <w:proofErr w:type="spellEnd"/>
      <w:r w:rsidR="00032F0B">
        <w:t xml:space="preserve">, </w:t>
      </w:r>
      <w:proofErr w:type="spellStart"/>
      <w:r w:rsidR="00032F0B">
        <w:t>тъй</w:t>
      </w:r>
      <w:proofErr w:type="spellEnd"/>
      <w:r w:rsidR="00032F0B">
        <w:t xml:space="preserve"> </w:t>
      </w:r>
      <w:proofErr w:type="spellStart"/>
      <w:r w:rsidR="00032F0B">
        <w:t>като</w:t>
      </w:r>
      <w:proofErr w:type="spellEnd"/>
      <w:r w:rsidR="00032F0B">
        <w:t xml:space="preserve"> </w:t>
      </w:r>
      <w:proofErr w:type="spellStart"/>
      <w:r w:rsidR="00032F0B">
        <w:t>не</w:t>
      </w:r>
      <w:proofErr w:type="spellEnd"/>
      <w:r w:rsidR="00032F0B">
        <w:t xml:space="preserve"> </w:t>
      </w:r>
      <w:proofErr w:type="spellStart"/>
      <w:r w:rsidR="00032F0B">
        <w:t>са</w:t>
      </w:r>
      <w:proofErr w:type="spellEnd"/>
      <w:r w:rsidR="00032F0B">
        <w:t xml:space="preserve"> </w:t>
      </w:r>
      <w:proofErr w:type="spellStart"/>
      <w:r w:rsidR="00032F0B">
        <w:t>капиталови</w:t>
      </w:r>
      <w:proofErr w:type="spellEnd"/>
      <w:r w:rsidR="00032F0B">
        <w:t xml:space="preserve"> </w:t>
      </w:r>
      <w:proofErr w:type="spellStart"/>
      <w:r w:rsidR="00032F0B">
        <w:t>дружества.Постъпилата</w:t>
      </w:r>
      <w:proofErr w:type="spellEnd"/>
      <w:r w:rsidR="00032F0B">
        <w:t xml:space="preserve"> </w:t>
      </w:r>
      <w:proofErr w:type="spellStart"/>
      <w:r w:rsidR="00032F0B">
        <w:t>вноска</w:t>
      </w:r>
      <w:proofErr w:type="spellEnd"/>
      <w:r w:rsidR="00032F0B">
        <w:t xml:space="preserve"> </w:t>
      </w:r>
      <w:proofErr w:type="spellStart"/>
      <w:r w:rsidR="00032F0B">
        <w:t>от</w:t>
      </w:r>
      <w:proofErr w:type="spellEnd"/>
      <w:r w:rsidR="00032F0B">
        <w:t xml:space="preserve"> </w:t>
      </w:r>
      <w:proofErr w:type="spellStart"/>
      <w:r w:rsidR="00032F0B">
        <w:t>държавата</w:t>
      </w:r>
      <w:proofErr w:type="spellEnd"/>
      <w:r w:rsidR="00032F0B">
        <w:t xml:space="preserve"> е </w:t>
      </w:r>
      <w:proofErr w:type="spellStart"/>
      <w:r w:rsidR="00032F0B">
        <w:t>отчетена</w:t>
      </w:r>
      <w:proofErr w:type="spellEnd"/>
      <w:r w:rsidR="00032F0B">
        <w:t xml:space="preserve"> </w:t>
      </w:r>
      <w:proofErr w:type="spellStart"/>
      <w:r w:rsidR="00032F0B">
        <w:t>като</w:t>
      </w:r>
      <w:proofErr w:type="spellEnd"/>
      <w:r w:rsidR="00032F0B">
        <w:t xml:space="preserve"> </w:t>
      </w:r>
      <w:proofErr w:type="spellStart"/>
      <w:r w:rsidR="00032F0B">
        <w:t>Приходи</w:t>
      </w:r>
      <w:proofErr w:type="spellEnd"/>
      <w:r w:rsidR="00032F0B">
        <w:t xml:space="preserve"> </w:t>
      </w:r>
      <w:proofErr w:type="spellStart"/>
      <w:r w:rsidR="00032F0B">
        <w:t>за</w:t>
      </w:r>
      <w:proofErr w:type="spellEnd"/>
      <w:r w:rsidR="00032F0B">
        <w:t xml:space="preserve"> </w:t>
      </w:r>
      <w:proofErr w:type="spellStart"/>
      <w:r w:rsidR="00032F0B">
        <w:t>бъдещи</w:t>
      </w:r>
      <w:proofErr w:type="spellEnd"/>
      <w:r w:rsidR="00032F0B">
        <w:t xml:space="preserve"> </w:t>
      </w:r>
      <w:proofErr w:type="spellStart"/>
      <w:r w:rsidR="00032F0B">
        <w:t>периоди</w:t>
      </w:r>
      <w:proofErr w:type="spellEnd"/>
      <w:r w:rsidR="00032F0B">
        <w:t xml:space="preserve"> и </w:t>
      </w:r>
      <w:proofErr w:type="spellStart"/>
      <w:r w:rsidR="00032F0B">
        <w:t>по-точно</w:t>
      </w:r>
      <w:proofErr w:type="spellEnd"/>
      <w:r w:rsidR="00032F0B">
        <w:t xml:space="preserve"> </w:t>
      </w:r>
      <w:proofErr w:type="spellStart"/>
      <w:r w:rsidR="00032F0B">
        <w:t>като</w:t>
      </w:r>
      <w:proofErr w:type="spellEnd"/>
      <w:r w:rsidR="00032F0B">
        <w:t xml:space="preserve"> </w:t>
      </w:r>
      <w:proofErr w:type="spellStart"/>
      <w:r w:rsidR="00032F0B">
        <w:t>финансиране</w:t>
      </w:r>
      <w:proofErr w:type="spellEnd"/>
      <w:r w:rsidR="00032F0B">
        <w:t xml:space="preserve"> </w:t>
      </w:r>
      <w:proofErr w:type="spellStart"/>
      <w:r w:rsidR="00032F0B">
        <w:t>на</w:t>
      </w:r>
      <w:proofErr w:type="spellEnd"/>
      <w:r w:rsidR="00032F0B">
        <w:t xml:space="preserve"> </w:t>
      </w:r>
      <w:proofErr w:type="spellStart"/>
      <w:r w:rsidR="00032F0B">
        <w:t>текущата</w:t>
      </w:r>
      <w:proofErr w:type="spellEnd"/>
      <w:r w:rsidR="00032F0B">
        <w:t xml:space="preserve"> </w:t>
      </w:r>
      <w:proofErr w:type="spellStart"/>
      <w:proofErr w:type="gramStart"/>
      <w:r w:rsidR="00032F0B">
        <w:t>дейност</w:t>
      </w:r>
      <w:proofErr w:type="spellEnd"/>
      <w:r w:rsidR="00032F0B">
        <w:t xml:space="preserve">  </w:t>
      </w:r>
      <w:proofErr w:type="spellStart"/>
      <w:r w:rsidR="00032F0B">
        <w:t>на</w:t>
      </w:r>
      <w:proofErr w:type="spellEnd"/>
      <w:proofErr w:type="gramEnd"/>
      <w:r w:rsidR="00032F0B">
        <w:t xml:space="preserve"> </w:t>
      </w:r>
      <w:proofErr w:type="spellStart"/>
      <w:r w:rsidR="00032F0B">
        <w:t>асоциацията</w:t>
      </w:r>
      <w:proofErr w:type="spellEnd"/>
      <w:r w:rsidR="00032F0B">
        <w:t xml:space="preserve">. </w:t>
      </w:r>
      <w:r w:rsidR="000846FA">
        <w:rPr>
          <w:lang w:val="bg-BG"/>
        </w:rPr>
        <w:t>Начисления разход през съответния отчетен период се признава,като текущ приход</w:t>
      </w:r>
      <w:r w:rsidR="00DE3F3D">
        <w:rPr>
          <w:lang w:val="bg-BG"/>
        </w:rPr>
        <w:t>,част от фин</w:t>
      </w:r>
      <w:r w:rsidR="00FC7794">
        <w:rPr>
          <w:lang w:val="bg-BG"/>
        </w:rPr>
        <w:t>ансирането на текущата дейност н</w:t>
      </w:r>
      <w:r w:rsidR="00DE3F3D">
        <w:rPr>
          <w:lang w:val="bg-BG"/>
        </w:rPr>
        <w:t>а АВиК.</w:t>
      </w:r>
    </w:p>
    <w:p w:rsidR="008D7D91" w:rsidRDefault="008D7D91" w:rsidP="00640EA8">
      <w:pPr>
        <w:ind w:left="0" w:right="0" w:firstLine="0"/>
      </w:pPr>
    </w:p>
    <w:p w:rsidR="00DA6F5E" w:rsidRDefault="00032F0B" w:rsidP="00DB3125">
      <w:pPr>
        <w:ind w:left="0" w:right="0" w:firstLine="708"/>
      </w:pP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ГФО е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промените</w:t>
      </w:r>
      <w:proofErr w:type="spellEnd"/>
      <w:r>
        <w:t xml:space="preserve"> в </w:t>
      </w:r>
      <w:proofErr w:type="spellStart"/>
      <w:r>
        <w:t>собствения</w:t>
      </w:r>
      <w:proofErr w:type="spellEnd"/>
      <w:r>
        <w:t xml:space="preserve"> </w:t>
      </w:r>
      <w:proofErr w:type="spellStart"/>
      <w:r>
        <w:t>капитал</w:t>
      </w:r>
      <w:proofErr w:type="spellEnd"/>
      <w:r>
        <w:t xml:space="preserve">. </w:t>
      </w:r>
      <w:proofErr w:type="spellStart"/>
      <w:r>
        <w:t>Отчета</w:t>
      </w:r>
      <w:proofErr w:type="spellEnd"/>
      <w:r>
        <w:t xml:space="preserve"> е с </w:t>
      </w:r>
      <w:proofErr w:type="spellStart"/>
      <w:r>
        <w:t>нулеви</w:t>
      </w:r>
      <w:proofErr w:type="spellEnd"/>
      <w:r>
        <w:t xml:space="preserve"> </w:t>
      </w:r>
      <w:proofErr w:type="spellStart"/>
      <w:r>
        <w:t>начални</w:t>
      </w:r>
      <w:proofErr w:type="spellEnd"/>
      <w:r>
        <w:t xml:space="preserve"> и </w:t>
      </w:r>
      <w:proofErr w:type="spellStart"/>
      <w:r>
        <w:t>крайни</w:t>
      </w:r>
      <w:proofErr w:type="spellEnd"/>
      <w:r>
        <w:t xml:space="preserve"> </w:t>
      </w:r>
      <w:proofErr w:type="spellStart"/>
      <w:r>
        <w:t>салда</w:t>
      </w:r>
      <w:proofErr w:type="spellEnd"/>
      <w:r>
        <w:t xml:space="preserve"> и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отчетния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. </w:t>
      </w:r>
    </w:p>
    <w:p w:rsidR="00640EA8" w:rsidRDefault="00640EA8" w:rsidP="00DB3125">
      <w:pPr>
        <w:ind w:left="0" w:right="0" w:firstLine="708"/>
      </w:pPr>
    </w:p>
    <w:p w:rsidR="00640EA8" w:rsidRDefault="00640EA8" w:rsidP="006C3A36">
      <w:pPr>
        <w:ind w:left="0" w:right="0" w:firstLine="708"/>
        <w:rPr>
          <w:lang w:val="bg-BG"/>
        </w:rPr>
      </w:pPr>
      <w:r>
        <w:rPr>
          <w:lang w:val="bg-BG"/>
        </w:rPr>
        <w:lastRenderedPageBreak/>
        <w:t>Със Заповед №РД-02-14-104/21.01.2015 год на МРРБ, във връзка с изпълнение на проект №</w:t>
      </w:r>
      <w:r>
        <w:t xml:space="preserve">DIR-5111328-1-170 </w:t>
      </w:r>
      <w:r>
        <w:rPr>
          <w:lang w:val="bg-BG"/>
        </w:rPr>
        <w:t>„Подкрепа на реформата на отрасъл ВиК“, съгласно договор за безвъзмездна финансова помощ №</w:t>
      </w:r>
      <w:r>
        <w:t>DIR</w:t>
      </w:r>
      <w:r>
        <w:rPr>
          <w:lang w:val="bg-BG"/>
        </w:rPr>
        <w:t xml:space="preserve">-5111328-С001 от 20.06.2012 по Оперативна </w:t>
      </w:r>
    </w:p>
    <w:p w:rsidR="008D7D91" w:rsidRDefault="00640EA8" w:rsidP="00640EA8">
      <w:pPr>
        <w:ind w:left="0" w:right="0" w:firstLine="0"/>
        <w:rPr>
          <w:lang w:val="bg-BG"/>
        </w:rPr>
      </w:pPr>
      <w:r>
        <w:rPr>
          <w:lang w:val="bg-BG"/>
        </w:rPr>
        <w:t>програма „Околна среда 2007-2013 г.“са получени и заприходени в баланса на Асоциацията, активи на стойност 14705,76 лв., за временно безвъзмездно ползване.</w:t>
      </w:r>
    </w:p>
    <w:p w:rsidR="00640EA8" w:rsidRDefault="00640EA8" w:rsidP="00640EA8">
      <w:pPr>
        <w:ind w:left="0" w:right="0" w:firstLine="0"/>
      </w:pPr>
    </w:p>
    <w:p w:rsidR="00DA6F5E" w:rsidRPr="00270A49" w:rsidRDefault="006C3A36" w:rsidP="00DB3125">
      <w:pPr>
        <w:ind w:left="0" w:right="0" w:firstLine="708"/>
        <w:rPr>
          <w:lang w:val="bg-BG"/>
        </w:rPr>
      </w:pPr>
      <w:r>
        <w:t>П</w:t>
      </w:r>
      <w:proofErr w:type="spellStart"/>
      <w:r w:rsidR="00B338A0">
        <w:rPr>
          <w:lang w:val="bg-BG"/>
        </w:rPr>
        <w:t>роведен</w:t>
      </w:r>
      <w:proofErr w:type="spellEnd"/>
      <w:r w:rsidR="00B338A0">
        <w:rPr>
          <w:lang w:val="bg-BG"/>
        </w:rPr>
        <w:t xml:space="preserve"> </w:t>
      </w:r>
      <w:r>
        <w:rPr>
          <w:lang w:val="bg-BG"/>
        </w:rPr>
        <w:t xml:space="preserve">е </w:t>
      </w:r>
      <w:r w:rsidR="00B338A0">
        <w:rPr>
          <w:lang w:val="bg-BG"/>
        </w:rPr>
        <w:t xml:space="preserve">конкурс по реда на КТ и </w:t>
      </w:r>
      <w:r>
        <w:rPr>
          <w:lang w:val="bg-BG"/>
        </w:rPr>
        <w:t>е</w:t>
      </w:r>
      <w:r w:rsidR="00B338A0">
        <w:rPr>
          <w:lang w:val="bg-BG"/>
        </w:rPr>
        <w:t xml:space="preserve"> назначен по трудов договор</w:t>
      </w:r>
      <w:r w:rsidR="00270A49">
        <w:rPr>
          <w:lang w:val="bg-BG"/>
        </w:rPr>
        <w:t xml:space="preserve"> </w:t>
      </w:r>
      <w:r>
        <w:rPr>
          <w:lang w:val="bg-BG"/>
        </w:rPr>
        <w:t xml:space="preserve">главен секретар на Асоциацията </w:t>
      </w:r>
      <w:r w:rsidR="00270A49">
        <w:rPr>
          <w:lang w:val="bg-BG"/>
        </w:rPr>
        <w:t xml:space="preserve">през </w:t>
      </w:r>
      <w:proofErr w:type="spellStart"/>
      <w:r w:rsidR="00270A49">
        <w:rPr>
          <w:lang w:val="bg-BG"/>
        </w:rPr>
        <w:t>м.</w:t>
      </w:r>
      <w:r>
        <w:rPr>
          <w:lang w:val="bg-BG"/>
        </w:rPr>
        <w:t>март</w:t>
      </w:r>
      <w:proofErr w:type="spellEnd"/>
      <w:r w:rsidR="00270A49">
        <w:rPr>
          <w:lang w:val="bg-BG"/>
        </w:rPr>
        <w:t xml:space="preserve"> 201</w:t>
      </w:r>
      <w:r>
        <w:rPr>
          <w:lang w:val="bg-BG"/>
        </w:rPr>
        <w:t>6</w:t>
      </w:r>
      <w:r w:rsidR="00270A49">
        <w:rPr>
          <w:lang w:val="bg-BG"/>
        </w:rPr>
        <w:t xml:space="preserve"> год.</w:t>
      </w:r>
      <w:r>
        <w:rPr>
          <w:lang w:val="bg-BG"/>
        </w:rPr>
        <w:t xml:space="preserve"> на </w:t>
      </w:r>
      <w:r w:rsidR="00270A49">
        <w:rPr>
          <w:lang w:val="bg-BG"/>
        </w:rPr>
        <w:t>пълно работно време.</w:t>
      </w:r>
    </w:p>
    <w:p w:rsidR="00DA6F5E" w:rsidRDefault="00032F0B" w:rsidP="00DB3125">
      <w:pPr>
        <w:spacing w:after="24" w:line="259" w:lineRule="auto"/>
        <w:ind w:left="0" w:right="0" w:firstLine="0"/>
      </w:pPr>
      <w:r>
        <w:t xml:space="preserve"> </w:t>
      </w:r>
    </w:p>
    <w:p w:rsidR="00DE3F3D" w:rsidRDefault="00DE3F3D" w:rsidP="00DB3125">
      <w:pPr>
        <w:spacing w:after="56" w:line="259" w:lineRule="auto"/>
        <w:ind w:left="0" w:right="0"/>
        <w:jc w:val="left"/>
        <w:rPr>
          <w:b/>
          <w:lang w:val="bg-BG"/>
        </w:rPr>
      </w:pPr>
    </w:p>
    <w:p w:rsidR="00344E4C" w:rsidRDefault="00344E4C" w:rsidP="00DB3125">
      <w:pPr>
        <w:spacing w:after="56" w:line="259" w:lineRule="auto"/>
        <w:ind w:left="0" w:right="0"/>
        <w:jc w:val="left"/>
        <w:rPr>
          <w:b/>
          <w:lang w:val="bg-BG"/>
        </w:rPr>
      </w:pPr>
    </w:p>
    <w:p w:rsidR="006649E7" w:rsidRDefault="006649E7" w:rsidP="00DB3125">
      <w:pPr>
        <w:spacing w:after="56" w:line="259" w:lineRule="auto"/>
        <w:ind w:left="0" w:right="0"/>
        <w:jc w:val="left"/>
        <w:rPr>
          <w:b/>
          <w:lang w:val="bg-BG"/>
        </w:rPr>
      </w:pPr>
    </w:p>
    <w:p w:rsidR="00DA6F5E" w:rsidRPr="00270A49" w:rsidRDefault="00270A49" w:rsidP="006649E7">
      <w:pPr>
        <w:spacing w:after="0" w:line="259" w:lineRule="auto"/>
        <w:ind w:left="0" w:right="0"/>
        <w:jc w:val="left"/>
        <w:rPr>
          <w:lang w:val="bg-BG"/>
        </w:rPr>
      </w:pPr>
      <w:r>
        <w:rPr>
          <w:b/>
          <w:lang w:val="bg-BG"/>
        </w:rPr>
        <w:t>ДЕТЕЛИНА НИКОЛОВА</w:t>
      </w:r>
    </w:p>
    <w:p w:rsidR="00DA6F5E" w:rsidRDefault="00032F0B" w:rsidP="006649E7">
      <w:pPr>
        <w:spacing w:after="0" w:line="250" w:lineRule="auto"/>
        <w:ind w:left="0" w:right="0"/>
        <w:jc w:val="left"/>
      </w:pPr>
      <w:proofErr w:type="spellStart"/>
      <w:r>
        <w:rPr>
          <w:i/>
        </w:rPr>
        <w:t>Областен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управител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област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Добрич</w:t>
      </w:r>
      <w:proofErr w:type="spellEnd"/>
      <w:r>
        <w:rPr>
          <w:i/>
        </w:rPr>
        <w:t xml:space="preserve"> </w:t>
      </w:r>
    </w:p>
    <w:p w:rsidR="006649E7" w:rsidRDefault="00032F0B" w:rsidP="006649E7">
      <w:pPr>
        <w:spacing w:after="0" w:line="250" w:lineRule="auto"/>
        <w:ind w:left="-47" w:right="0"/>
        <w:jc w:val="left"/>
        <w:rPr>
          <w:i/>
        </w:rPr>
      </w:pPr>
      <w:proofErr w:type="gramStart"/>
      <w:r>
        <w:rPr>
          <w:i/>
        </w:rPr>
        <w:t>и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Председател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Асоциацията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</w:t>
      </w:r>
      <w:proofErr w:type="spellEnd"/>
      <w:r>
        <w:rPr>
          <w:i/>
        </w:rPr>
        <w:t xml:space="preserve"> В и К </w:t>
      </w:r>
    </w:p>
    <w:p w:rsidR="006649E7" w:rsidRDefault="00032F0B" w:rsidP="006649E7">
      <w:pPr>
        <w:spacing w:after="0" w:line="250" w:lineRule="auto"/>
        <w:ind w:left="-47" w:right="0"/>
        <w:jc w:val="left"/>
        <w:rPr>
          <w:i/>
        </w:rPr>
      </w:pPr>
      <w:proofErr w:type="spellStart"/>
      <w:proofErr w:type="gramStart"/>
      <w:r>
        <w:rPr>
          <w:i/>
        </w:rPr>
        <w:t>на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обособената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територия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обслужвана</w:t>
      </w:r>
      <w:proofErr w:type="spellEnd"/>
    </w:p>
    <w:p w:rsidR="00DA6F5E" w:rsidRDefault="00032F0B" w:rsidP="006649E7">
      <w:pPr>
        <w:spacing w:after="0" w:line="250" w:lineRule="auto"/>
        <w:ind w:left="-47" w:right="0"/>
        <w:jc w:val="left"/>
        <w:rPr>
          <w:rFonts w:ascii="Verdana" w:eastAsia="Verdana" w:hAnsi="Verdana" w:cs="Verdana"/>
        </w:rPr>
      </w:pPr>
      <w:r>
        <w:rPr>
          <w:i/>
        </w:rPr>
        <w:t xml:space="preserve"> </w:t>
      </w:r>
      <w:proofErr w:type="spellStart"/>
      <w:proofErr w:type="gramStart"/>
      <w:r>
        <w:rPr>
          <w:i/>
        </w:rPr>
        <w:t>от</w:t>
      </w:r>
      <w:proofErr w:type="spellEnd"/>
      <w:proofErr w:type="gramEnd"/>
      <w:r>
        <w:rPr>
          <w:i/>
        </w:rPr>
        <w:t xml:space="preserve"> „</w:t>
      </w:r>
      <w:proofErr w:type="spellStart"/>
      <w:r>
        <w:rPr>
          <w:i/>
        </w:rPr>
        <w:t>ВиК</w:t>
      </w:r>
      <w:proofErr w:type="spellEnd"/>
      <w:r w:rsidR="006C3A36">
        <w:rPr>
          <w:i/>
          <w:lang w:val="bg-BG"/>
        </w:rPr>
        <w:t xml:space="preserve"> Добрич</w:t>
      </w:r>
      <w:r>
        <w:rPr>
          <w:i/>
        </w:rPr>
        <w:t>“</w:t>
      </w:r>
      <w:r w:rsidR="006C3A36">
        <w:rPr>
          <w:i/>
          <w:lang w:val="bg-BG"/>
        </w:rPr>
        <w:t>А</w:t>
      </w:r>
      <w:proofErr w:type="spellStart"/>
      <w:r>
        <w:rPr>
          <w:i/>
        </w:rPr>
        <w:t>Д,гр.Добрич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6649E7" w:rsidRDefault="006649E7" w:rsidP="006649E7">
      <w:pPr>
        <w:spacing w:after="0" w:line="250" w:lineRule="auto"/>
        <w:ind w:left="-47" w:right="0"/>
        <w:jc w:val="left"/>
        <w:rPr>
          <w:rFonts w:ascii="Verdana" w:eastAsia="Verdana" w:hAnsi="Verdana" w:cs="Verdana"/>
        </w:rPr>
      </w:pPr>
    </w:p>
    <w:p w:rsidR="006649E7" w:rsidRDefault="006649E7" w:rsidP="006649E7">
      <w:pPr>
        <w:spacing w:after="0" w:line="250" w:lineRule="auto"/>
        <w:ind w:left="-47" w:right="0"/>
        <w:jc w:val="left"/>
        <w:rPr>
          <w:rFonts w:ascii="Verdana" w:eastAsia="Verdana" w:hAnsi="Verdana" w:cs="Verdana"/>
        </w:rPr>
      </w:pPr>
    </w:p>
    <w:p w:rsidR="00344E4C" w:rsidRDefault="00344E4C" w:rsidP="006649E7">
      <w:pPr>
        <w:spacing w:after="0" w:line="250" w:lineRule="auto"/>
        <w:ind w:left="-47" w:right="0"/>
        <w:jc w:val="left"/>
        <w:rPr>
          <w:rFonts w:ascii="Verdana" w:eastAsia="Verdana" w:hAnsi="Verdana" w:cs="Verdana"/>
        </w:rPr>
      </w:pPr>
    </w:p>
    <w:sectPr w:rsidR="00344E4C">
      <w:pgSz w:w="11906" w:h="16838"/>
      <w:pgMar w:top="1133" w:right="1129" w:bottom="186" w:left="13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04ACC"/>
    <w:multiLevelType w:val="hybridMultilevel"/>
    <w:tmpl w:val="6B7AB6DA"/>
    <w:lvl w:ilvl="0" w:tplc="4F90BDC2">
      <w:start w:val="1"/>
      <w:numFmt w:val="bullet"/>
      <w:lvlText w:val="-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6FE5A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C261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ADD42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E0CCC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AB47C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6367E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E436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EA65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5E"/>
    <w:rsid w:val="00032F0B"/>
    <w:rsid w:val="000846FA"/>
    <w:rsid w:val="00270A49"/>
    <w:rsid w:val="00344E4C"/>
    <w:rsid w:val="0037316B"/>
    <w:rsid w:val="00413265"/>
    <w:rsid w:val="004D2954"/>
    <w:rsid w:val="00640EA8"/>
    <w:rsid w:val="00652291"/>
    <w:rsid w:val="006649E7"/>
    <w:rsid w:val="00691F13"/>
    <w:rsid w:val="006C3A36"/>
    <w:rsid w:val="0070175A"/>
    <w:rsid w:val="00783A03"/>
    <w:rsid w:val="00797AE0"/>
    <w:rsid w:val="007A731C"/>
    <w:rsid w:val="007E3A31"/>
    <w:rsid w:val="007F704A"/>
    <w:rsid w:val="008359B6"/>
    <w:rsid w:val="008367A1"/>
    <w:rsid w:val="00846CB9"/>
    <w:rsid w:val="00856255"/>
    <w:rsid w:val="008D7D91"/>
    <w:rsid w:val="00985E9F"/>
    <w:rsid w:val="009B5015"/>
    <w:rsid w:val="009E0271"/>
    <w:rsid w:val="009F529D"/>
    <w:rsid w:val="00A704C3"/>
    <w:rsid w:val="00AC7BFC"/>
    <w:rsid w:val="00B338A0"/>
    <w:rsid w:val="00C86A40"/>
    <w:rsid w:val="00D62746"/>
    <w:rsid w:val="00D8019C"/>
    <w:rsid w:val="00DA6F5E"/>
    <w:rsid w:val="00DB3125"/>
    <w:rsid w:val="00DE3F3D"/>
    <w:rsid w:val="00E25418"/>
    <w:rsid w:val="00E63360"/>
    <w:rsid w:val="00F242EF"/>
    <w:rsid w:val="00F6253D"/>
    <w:rsid w:val="00FA3428"/>
    <w:rsid w:val="00FC7794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95BEDA-18CB-46D7-AE92-0B2E6170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341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D2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BB9A-693E-4169-9482-BC8F3022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rangelova</dc:creator>
  <cp:keywords/>
  <cp:lastModifiedBy>OAD-AVIK1-PC</cp:lastModifiedBy>
  <cp:revision>12</cp:revision>
  <cp:lastPrinted>2017-02-09T12:36:00Z</cp:lastPrinted>
  <dcterms:created xsi:type="dcterms:W3CDTF">2017-01-27T08:33:00Z</dcterms:created>
  <dcterms:modified xsi:type="dcterms:W3CDTF">2017-02-09T12:53:00Z</dcterms:modified>
</cp:coreProperties>
</file>