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94" w:rsidRDefault="00EE6480" w:rsidP="00EE6480">
      <w:pPr>
        <w:spacing w:after="0"/>
        <w:rPr>
          <w:b/>
          <w:sz w:val="24"/>
          <w:szCs w:val="24"/>
        </w:rPr>
      </w:pPr>
      <w:r w:rsidRPr="00174394">
        <w:rPr>
          <w:b/>
          <w:sz w:val="24"/>
          <w:szCs w:val="24"/>
        </w:rPr>
        <w:t xml:space="preserve">          </w:t>
      </w:r>
      <w:r w:rsidR="00174394">
        <w:rPr>
          <w:b/>
          <w:sz w:val="24"/>
          <w:szCs w:val="24"/>
        </w:rPr>
        <w:t xml:space="preserve">        </w:t>
      </w:r>
      <w:r w:rsidRPr="00174394">
        <w:rPr>
          <w:b/>
          <w:sz w:val="24"/>
          <w:szCs w:val="24"/>
        </w:rPr>
        <w:t xml:space="preserve">                АСОЦИАЦИЯ ПО ВОДОСНАБДЯВАНЕ И КАНАЛИЗАЦИЯ </w:t>
      </w:r>
    </w:p>
    <w:p w:rsidR="00174394" w:rsidRDefault="00174394" w:rsidP="001743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EE6480" w:rsidRPr="00174394">
        <w:rPr>
          <w:b/>
          <w:sz w:val="24"/>
          <w:szCs w:val="24"/>
        </w:rPr>
        <w:t xml:space="preserve">НА ОБОСОБЕНАТА ТЕРИТОРИЯ, ОБСЛУЖВАНА ОТ „В И К ДОБРИЧ“ </w:t>
      </w:r>
    </w:p>
    <w:p w:rsidR="00EE6480" w:rsidRPr="00174394" w:rsidRDefault="00174394" w:rsidP="001743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EE6480" w:rsidRPr="00174394">
        <w:rPr>
          <w:b/>
          <w:sz w:val="24"/>
          <w:szCs w:val="24"/>
        </w:rPr>
        <w:t>ГР. ДОБРИЧ</w:t>
      </w:r>
    </w:p>
    <w:p w:rsidR="00EE6480" w:rsidRDefault="002178FD" w:rsidP="00EE6480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EE6480" w:rsidRDefault="00EE6480" w:rsidP="00EE6480">
      <w:pPr>
        <w:spacing w:after="0"/>
        <w:rPr>
          <w:sz w:val="28"/>
          <w:szCs w:val="28"/>
        </w:rPr>
      </w:pPr>
    </w:p>
    <w:p w:rsidR="002178FD" w:rsidRDefault="002178FD" w:rsidP="00EE6480">
      <w:pPr>
        <w:spacing w:after="0"/>
        <w:rPr>
          <w:sz w:val="28"/>
          <w:szCs w:val="28"/>
        </w:rPr>
      </w:pPr>
    </w:p>
    <w:p w:rsidR="00D5780F" w:rsidRDefault="00D5780F" w:rsidP="00EE6480">
      <w:pPr>
        <w:spacing w:after="0"/>
        <w:rPr>
          <w:sz w:val="28"/>
          <w:szCs w:val="28"/>
        </w:rPr>
      </w:pPr>
    </w:p>
    <w:p w:rsidR="00D5780F" w:rsidRDefault="00D5780F" w:rsidP="00EE6480">
      <w:pPr>
        <w:spacing w:after="0"/>
        <w:rPr>
          <w:sz w:val="28"/>
          <w:szCs w:val="28"/>
        </w:rPr>
      </w:pPr>
    </w:p>
    <w:p w:rsidR="00D5780F" w:rsidRDefault="00D5780F" w:rsidP="00EE6480">
      <w:pPr>
        <w:spacing w:after="0"/>
        <w:rPr>
          <w:sz w:val="28"/>
          <w:szCs w:val="28"/>
        </w:rPr>
      </w:pPr>
    </w:p>
    <w:p w:rsidR="00EE6480" w:rsidRDefault="00EE6480" w:rsidP="00EE6480">
      <w:pPr>
        <w:spacing w:after="0"/>
        <w:rPr>
          <w:b/>
          <w:sz w:val="32"/>
          <w:szCs w:val="32"/>
        </w:rPr>
      </w:pPr>
      <w:r w:rsidRPr="00794FE7">
        <w:rPr>
          <w:b/>
          <w:sz w:val="32"/>
          <w:szCs w:val="32"/>
        </w:rPr>
        <w:t xml:space="preserve">                             </w:t>
      </w:r>
      <w:r w:rsidR="00794FE7">
        <w:rPr>
          <w:b/>
          <w:sz w:val="32"/>
          <w:szCs w:val="32"/>
        </w:rPr>
        <w:t xml:space="preserve">                         </w:t>
      </w:r>
      <w:r w:rsidRPr="00794FE7">
        <w:rPr>
          <w:b/>
          <w:sz w:val="32"/>
          <w:szCs w:val="32"/>
        </w:rPr>
        <w:t xml:space="preserve">  О  Т  Ч  Е  Т</w:t>
      </w:r>
    </w:p>
    <w:p w:rsidR="002178FD" w:rsidRPr="00794FE7" w:rsidRDefault="002178FD" w:rsidP="00EE6480">
      <w:pPr>
        <w:spacing w:after="0"/>
        <w:rPr>
          <w:b/>
          <w:sz w:val="32"/>
          <w:szCs w:val="32"/>
        </w:rPr>
      </w:pPr>
    </w:p>
    <w:p w:rsidR="00EE6480" w:rsidRPr="00174394" w:rsidRDefault="00174394" w:rsidP="00EE64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9D7421">
        <w:rPr>
          <w:sz w:val="24"/>
          <w:szCs w:val="24"/>
        </w:rPr>
        <w:t xml:space="preserve">          з</w:t>
      </w:r>
      <w:r w:rsidR="002178FD">
        <w:rPr>
          <w:sz w:val="24"/>
          <w:szCs w:val="24"/>
        </w:rPr>
        <w:t>а дейността на Асоциацията по ВиК</w:t>
      </w:r>
      <w:r>
        <w:rPr>
          <w:sz w:val="24"/>
          <w:szCs w:val="24"/>
        </w:rPr>
        <w:t xml:space="preserve"> </w:t>
      </w:r>
    </w:p>
    <w:p w:rsidR="00794FE7" w:rsidRDefault="00794FE7" w:rsidP="00EE6480">
      <w:pPr>
        <w:spacing w:after="0"/>
        <w:rPr>
          <w:sz w:val="24"/>
          <w:szCs w:val="24"/>
        </w:rPr>
      </w:pPr>
      <w:r w:rsidRPr="00174394">
        <w:rPr>
          <w:sz w:val="24"/>
          <w:szCs w:val="24"/>
        </w:rPr>
        <w:t xml:space="preserve">      </w:t>
      </w:r>
      <w:r w:rsidR="00174394">
        <w:rPr>
          <w:sz w:val="24"/>
          <w:szCs w:val="24"/>
        </w:rPr>
        <w:t xml:space="preserve">        </w:t>
      </w:r>
      <w:r w:rsidR="002178FD">
        <w:rPr>
          <w:sz w:val="24"/>
          <w:szCs w:val="24"/>
        </w:rPr>
        <w:t xml:space="preserve">                </w:t>
      </w:r>
      <w:r w:rsidR="009D7421">
        <w:rPr>
          <w:sz w:val="24"/>
          <w:szCs w:val="24"/>
        </w:rPr>
        <w:t xml:space="preserve">      </w:t>
      </w:r>
      <w:r w:rsidR="002178FD">
        <w:rPr>
          <w:sz w:val="24"/>
          <w:szCs w:val="24"/>
        </w:rPr>
        <w:t>на обособената територия, обслужвана от „В и К Добрич“ АД</w:t>
      </w:r>
    </w:p>
    <w:p w:rsidR="002178FD" w:rsidRPr="00174394" w:rsidRDefault="002178FD" w:rsidP="00EE64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през 2016 година</w:t>
      </w:r>
    </w:p>
    <w:p w:rsidR="00794FE7" w:rsidRDefault="00794FE7" w:rsidP="00EE6480">
      <w:pPr>
        <w:spacing w:after="0"/>
        <w:rPr>
          <w:sz w:val="28"/>
          <w:szCs w:val="28"/>
        </w:rPr>
      </w:pPr>
    </w:p>
    <w:p w:rsidR="00794FE7" w:rsidRDefault="00794FE7" w:rsidP="00EE6480">
      <w:pPr>
        <w:spacing w:after="0"/>
        <w:rPr>
          <w:sz w:val="28"/>
          <w:szCs w:val="28"/>
        </w:rPr>
      </w:pPr>
    </w:p>
    <w:p w:rsidR="00D5780F" w:rsidRDefault="00D5780F" w:rsidP="00EE6480">
      <w:pPr>
        <w:spacing w:after="0"/>
        <w:rPr>
          <w:sz w:val="28"/>
          <w:szCs w:val="28"/>
        </w:rPr>
      </w:pPr>
    </w:p>
    <w:p w:rsidR="00794FE7" w:rsidRPr="008F6E84" w:rsidRDefault="000E467D" w:rsidP="00EE6480">
      <w:pPr>
        <w:spacing w:after="0"/>
      </w:pPr>
      <w:r w:rsidRPr="008F6E84">
        <w:t xml:space="preserve">          </w:t>
      </w:r>
      <w:r w:rsidR="002178FD">
        <w:t xml:space="preserve">  </w:t>
      </w:r>
      <w:r w:rsidRPr="008F6E84">
        <w:t>Отчетът за дейността на Асоциация по водоснабдяване и канализация на обособената територия, обслужвана от „В и К Добрич“ АД – гр. Добрич, наричана по-нататък за краткост Асоциацията се изготвя и представя за приемане от Общото събрание на Асоциацията в изпълнение на чл. 198в, ал. 4, т. 10 от Закона за водите, във връзка с чл. 16, т. 3 и чл. 46, т. 12 от Правилника за организацията и дейността на асоциациите по водоснабдяване и канализация.</w:t>
      </w:r>
    </w:p>
    <w:p w:rsidR="009D7421" w:rsidRDefault="00384DA9" w:rsidP="00EE6480">
      <w:pPr>
        <w:spacing w:after="0"/>
      </w:pPr>
      <w:r w:rsidRPr="008F6E84">
        <w:t xml:space="preserve">       </w:t>
      </w:r>
      <w:r w:rsidR="00031495" w:rsidRPr="008F6E84">
        <w:t xml:space="preserve"> </w:t>
      </w:r>
      <w:r w:rsidR="008F6E84" w:rsidRPr="008F6E84">
        <w:t xml:space="preserve">  </w:t>
      </w:r>
      <w:r w:rsidR="002178FD">
        <w:t xml:space="preserve">   </w:t>
      </w:r>
      <w:r w:rsidR="008F6E84" w:rsidRPr="008F6E84">
        <w:t xml:space="preserve"> </w:t>
      </w:r>
      <w:r w:rsidR="00031495" w:rsidRPr="008F6E84">
        <w:t>Основната характеристика на дейността на асоциацията по водоснабдяване и канализация на обособената територия, обслужвана от „Водоснабдяване и канализация Добрич“</w:t>
      </w:r>
      <w:r w:rsidR="00D5780F">
        <w:t xml:space="preserve"> </w:t>
      </w:r>
      <w:r w:rsidR="00031495" w:rsidRPr="008F6E84">
        <w:t xml:space="preserve">АД- гр. Добрич през отчетния период беше активизиране на извършваните дейности в няколко направления, а именно: </w:t>
      </w:r>
    </w:p>
    <w:p w:rsidR="003B05AD" w:rsidRPr="00D5780F" w:rsidRDefault="009D7421" w:rsidP="00EE6480">
      <w:pPr>
        <w:spacing w:after="0"/>
      </w:pPr>
      <w:r w:rsidRPr="00D5780F">
        <w:t>- провеждане на конкурсите за заемане на длъжностите, предвидени в Правилника за организацията и дейността на асоциациите по водоснабдяване и канализация /</w:t>
      </w:r>
      <w:proofErr w:type="spellStart"/>
      <w:r w:rsidRPr="00D5780F">
        <w:t>ПОДАВиК</w:t>
      </w:r>
      <w:proofErr w:type="spellEnd"/>
      <w:r w:rsidRPr="00D5780F">
        <w:t>/</w:t>
      </w:r>
      <w:r w:rsidRPr="00D5780F">
        <w:rPr>
          <w:lang w:val="en-US"/>
        </w:rPr>
        <w:t>;</w:t>
      </w:r>
      <w:r w:rsidR="00E53D11">
        <w:t xml:space="preserve"> </w:t>
      </w:r>
      <w:r w:rsidR="003B05AD" w:rsidRPr="00D5780F">
        <w:t>-.</w:t>
      </w:r>
      <w:r w:rsidR="00031495" w:rsidRPr="00D5780F">
        <w:t>организационно и кадрово укрепване на асоциацията</w:t>
      </w:r>
      <w:r w:rsidR="00031495" w:rsidRPr="00D5780F">
        <w:rPr>
          <w:lang w:val="en-US"/>
        </w:rPr>
        <w:t>;</w:t>
      </w:r>
      <w:r w:rsidR="00E53D11">
        <w:t xml:space="preserve"> </w:t>
      </w:r>
      <w:r w:rsidRPr="00D5780F">
        <w:t>- административно регламентиране и обезпечаване на изпълнението на задълженията от назначените служители</w:t>
      </w:r>
      <w:r w:rsidRPr="00D5780F">
        <w:rPr>
          <w:lang w:val="en-US"/>
        </w:rPr>
        <w:t>;</w:t>
      </w:r>
      <w:r w:rsidRPr="00D5780F">
        <w:t xml:space="preserve"> </w:t>
      </w:r>
      <w:r w:rsidR="003B05AD" w:rsidRPr="00D5780F">
        <w:t>-</w:t>
      </w:r>
      <w:r w:rsidR="00031495" w:rsidRPr="00D5780F">
        <w:rPr>
          <w:lang w:val="en-US"/>
        </w:rPr>
        <w:t xml:space="preserve"> </w:t>
      </w:r>
      <w:r w:rsidR="00031495" w:rsidRPr="00D5780F">
        <w:t>приемане на първия целогодишен бюджет</w:t>
      </w:r>
      <w:r w:rsidR="003B05AD" w:rsidRPr="00D5780F">
        <w:t xml:space="preserve"> и преминаване на пълен работен ден на служителите</w:t>
      </w:r>
      <w:r w:rsidR="00031495" w:rsidRPr="00D5780F">
        <w:rPr>
          <w:lang w:val="en-US"/>
        </w:rPr>
        <w:t>;</w:t>
      </w:r>
      <w:r w:rsidR="00031495" w:rsidRPr="00D5780F">
        <w:t xml:space="preserve"> - синхронизиране на работата с експертите от Дирекция „ВиК“ на Министерството на регионалното развитие и благоустройството</w:t>
      </w:r>
      <w:r w:rsidR="00031495" w:rsidRPr="00D5780F">
        <w:rPr>
          <w:lang w:val="en-US"/>
        </w:rPr>
        <w:t>;</w:t>
      </w:r>
    </w:p>
    <w:p w:rsidR="00031495" w:rsidRPr="00D5780F" w:rsidRDefault="00F90035" w:rsidP="00EE6480">
      <w:pPr>
        <w:spacing w:after="0"/>
        <w:rPr>
          <w:lang w:val="en-US"/>
        </w:rPr>
      </w:pPr>
      <w:r w:rsidRPr="00D5780F">
        <w:t xml:space="preserve">- подготовката и провеждането на заседанията на общото събрание и приемането на решения, обуславящи възможността за подписване на предвидения по смисъла на чл. </w:t>
      </w:r>
      <w:r w:rsidR="003B05AD" w:rsidRPr="00D5780F">
        <w:t>198п, ал. 1 от Закона за водите договор.</w:t>
      </w:r>
    </w:p>
    <w:p w:rsidR="00760D30" w:rsidRPr="008F6E84" w:rsidRDefault="00972288" w:rsidP="00EE6480">
      <w:pPr>
        <w:spacing w:after="0"/>
      </w:pPr>
      <w:r w:rsidRPr="008F6E84">
        <w:t xml:space="preserve">         </w:t>
      </w:r>
      <w:r w:rsidR="002178FD">
        <w:t xml:space="preserve">  </w:t>
      </w:r>
      <w:r w:rsidRPr="008F6E84">
        <w:t xml:space="preserve">  От първостепенно значение за дейността на Асоциацията през 2016г. бе организационното и кадровото й укрепване, осъществено посредством провеждане на конкурсна процедура за заемане на предвидените съгласно </w:t>
      </w:r>
      <w:proofErr w:type="spellStart"/>
      <w:r w:rsidRPr="008F6E84">
        <w:t>ПОДАВиК</w:t>
      </w:r>
      <w:proofErr w:type="spellEnd"/>
      <w:r w:rsidRPr="008F6E84">
        <w:t xml:space="preserve"> длъжностите</w:t>
      </w:r>
      <w:r w:rsidR="008F6E84" w:rsidRPr="008F6E84">
        <w:t>.</w:t>
      </w:r>
    </w:p>
    <w:p w:rsidR="00F90035" w:rsidRPr="008F6E84" w:rsidRDefault="005F2CD1" w:rsidP="00EE6480">
      <w:pPr>
        <w:spacing w:after="0"/>
      </w:pPr>
      <w:r>
        <w:t xml:space="preserve">   </w:t>
      </w:r>
      <w:r w:rsidR="008F6E84" w:rsidRPr="008F6E84">
        <w:t xml:space="preserve">       </w:t>
      </w:r>
      <w:r w:rsidR="002178FD">
        <w:t xml:space="preserve">    </w:t>
      </w:r>
      <w:r w:rsidR="00F90035" w:rsidRPr="008F6E84">
        <w:t>Безспорно най-значимите събития в работат</w:t>
      </w:r>
      <w:r w:rsidR="009D7421">
        <w:t>а</w:t>
      </w:r>
      <w:r w:rsidR="00F90035" w:rsidRPr="008F6E84">
        <w:t xml:space="preserve"> на Асоциацията през този перио</w:t>
      </w:r>
      <w:r w:rsidR="009D7421">
        <w:t>д</w:t>
      </w:r>
      <w:r w:rsidR="00F90035" w:rsidRPr="008F6E84">
        <w:t xml:space="preserve"> са проведените заседания на общото събрание. Значимостта им се определя от взетите решения по обсъжданите въпроси по дневния ред, сред които: приемане на отчета за изпълнение на бюджета за 2015г., приемане на отчета за работа на </w:t>
      </w:r>
      <w:r w:rsidR="00286ABC" w:rsidRPr="008F6E84">
        <w:t>Асоциацията през 2015г, приемане на бюджета за 2016г</w:t>
      </w:r>
      <w:r w:rsidR="00F90035" w:rsidRPr="008F6E84">
        <w:t>.</w:t>
      </w:r>
      <w:r w:rsidR="00286ABC" w:rsidRPr="008F6E84">
        <w:t>, приемане на решение за сключване на договор за стопанисване, поддържане и експлоатация на ВиК системите и съоръженията, както и за предоставяне на ВиК услуги на потребителите с</w:t>
      </w:r>
      <w:r w:rsidR="00972288" w:rsidRPr="008F6E84">
        <w:t xml:space="preserve"> определения </w:t>
      </w:r>
      <w:r w:rsidR="00972288" w:rsidRPr="008F6E84">
        <w:lastRenderedPageBreak/>
        <w:t>оператор – „В и К</w:t>
      </w:r>
      <w:r w:rsidR="00615EAB">
        <w:t xml:space="preserve"> Добрич“ А</w:t>
      </w:r>
      <w:r w:rsidR="00972288" w:rsidRPr="008F6E84">
        <w:t>Д гр. Добрич, като последното стана възможно след приемане на съответни решения по други текущи въпроси.</w:t>
      </w:r>
    </w:p>
    <w:p w:rsidR="00972288" w:rsidRPr="008F6E84" w:rsidRDefault="00F90035" w:rsidP="00EE6480">
      <w:pPr>
        <w:spacing w:after="0"/>
      </w:pPr>
      <w:r w:rsidRPr="008F6E84">
        <w:t xml:space="preserve">        </w:t>
      </w:r>
      <w:r w:rsidR="002178FD">
        <w:t xml:space="preserve">   </w:t>
      </w:r>
      <w:r w:rsidRPr="008F6E84">
        <w:t xml:space="preserve">  </w:t>
      </w:r>
      <w:r w:rsidR="00972288" w:rsidRPr="008F6E84">
        <w:t>Положените усилия по подготовката на заседанията на общото събрание и неговите решения обусловиха възможността да бъд</w:t>
      </w:r>
      <w:r w:rsidR="00615EAB">
        <w:t>е подписан договора с „В и К Добрич“</w:t>
      </w:r>
      <w:r w:rsidR="009C2A35">
        <w:t xml:space="preserve"> </w:t>
      </w:r>
      <w:r w:rsidR="00615EAB">
        <w:t>А</w:t>
      </w:r>
      <w:r w:rsidR="00972288" w:rsidRPr="008F6E84">
        <w:t>Д гр. Добрич.</w:t>
      </w:r>
    </w:p>
    <w:p w:rsidR="00972288" w:rsidRPr="008F6E84" w:rsidRDefault="00271A9F" w:rsidP="00EE6480">
      <w:pPr>
        <w:spacing w:after="0"/>
      </w:pPr>
      <w:r w:rsidRPr="008F6E84">
        <w:t xml:space="preserve">          </w:t>
      </w:r>
      <w:r w:rsidR="002178FD">
        <w:t xml:space="preserve">   </w:t>
      </w:r>
      <w:r w:rsidR="003B05AD">
        <w:t xml:space="preserve">  </w:t>
      </w:r>
      <w:r w:rsidR="00972288" w:rsidRPr="008F6E84">
        <w:t>През 2016г. бяха проведени три заседания на общото събрание</w:t>
      </w:r>
      <w:r w:rsidR="005D3195" w:rsidRPr="008F6E84">
        <w:t>, от които</w:t>
      </w:r>
      <w:r w:rsidR="00972288" w:rsidRPr="008F6E84">
        <w:t xml:space="preserve"> едно редовно и две извънредни по смисъла на чл. 9, ал. 1 и ал. 2 от Правилника за организацията и дейността на асоциациите по водоснабдяване и канализация.</w:t>
      </w:r>
    </w:p>
    <w:p w:rsidR="00972288" w:rsidRPr="008F6E84" w:rsidRDefault="00972288" w:rsidP="00EE6480">
      <w:pPr>
        <w:spacing w:after="0"/>
      </w:pPr>
      <w:r w:rsidRPr="008F6E84">
        <w:t xml:space="preserve">         </w:t>
      </w:r>
      <w:r w:rsidR="002178FD">
        <w:t xml:space="preserve">    </w:t>
      </w:r>
      <w:r w:rsidRPr="008F6E84">
        <w:t xml:space="preserve">  </w:t>
      </w:r>
      <w:r w:rsidRPr="008F6E84">
        <w:rPr>
          <w:b/>
        </w:rPr>
        <w:t>Първото</w:t>
      </w:r>
      <w:r w:rsidRPr="008F6E84">
        <w:t xml:space="preserve"> заседание беше проведено като редовно на 07.03.2016година и на него са приети следните решения:</w:t>
      </w:r>
    </w:p>
    <w:p w:rsidR="00B45423" w:rsidRPr="008F6E84" w:rsidRDefault="00972288" w:rsidP="00B45423">
      <w:pPr>
        <w:pStyle w:val="Default"/>
        <w:ind w:firstLine="720"/>
        <w:jc w:val="both"/>
        <w:rPr>
          <w:b/>
          <w:sz w:val="22"/>
          <w:szCs w:val="22"/>
        </w:rPr>
      </w:pPr>
      <w:proofErr w:type="spellStart"/>
      <w:r w:rsidRPr="008F6E84">
        <w:rPr>
          <w:sz w:val="22"/>
          <w:szCs w:val="22"/>
        </w:rPr>
        <w:t>По</w:t>
      </w:r>
      <w:proofErr w:type="spellEnd"/>
      <w:r w:rsidRPr="008F6E84">
        <w:rPr>
          <w:sz w:val="22"/>
          <w:szCs w:val="22"/>
        </w:rPr>
        <w:t xml:space="preserve"> </w:t>
      </w:r>
      <w:proofErr w:type="spellStart"/>
      <w:r w:rsidRPr="008F6E84">
        <w:rPr>
          <w:sz w:val="22"/>
          <w:szCs w:val="22"/>
        </w:rPr>
        <w:t>точка</w:t>
      </w:r>
      <w:proofErr w:type="spellEnd"/>
      <w:r w:rsidRPr="008F6E84">
        <w:rPr>
          <w:sz w:val="22"/>
          <w:szCs w:val="22"/>
        </w:rPr>
        <w:t xml:space="preserve"> 1:</w:t>
      </w:r>
      <w:r w:rsidR="00B45423" w:rsidRPr="008F6E84">
        <w:rPr>
          <w:b/>
          <w:sz w:val="22"/>
          <w:szCs w:val="22"/>
        </w:rPr>
        <w:t xml:space="preserve"> </w:t>
      </w:r>
      <w:r w:rsidR="00B45423" w:rsidRPr="008F6E84">
        <w:rPr>
          <w:b/>
          <w:color w:val="auto"/>
          <w:sz w:val="22"/>
          <w:szCs w:val="22"/>
          <w:u w:val="single"/>
          <w:lang w:val="bg-BG"/>
        </w:rPr>
        <w:t>Решение 1-1/07.03.2016 г.</w:t>
      </w:r>
    </w:p>
    <w:p w:rsidR="00B45423" w:rsidRPr="008F6E84" w:rsidRDefault="00B45423" w:rsidP="00B45423">
      <w:pPr>
        <w:pStyle w:val="Default"/>
        <w:ind w:firstLine="720"/>
        <w:jc w:val="both"/>
        <w:rPr>
          <w:bCs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>„Членовете на Общото събрание на Асоциацията по водоснабдяване и канализация на обособената територия, обслужвана от „Водоснабдяване и канализация” ООД, гр.</w:t>
      </w:r>
      <w:r w:rsidR="00615EAB">
        <w:rPr>
          <w:color w:val="auto"/>
          <w:sz w:val="22"/>
          <w:szCs w:val="22"/>
          <w:lang w:val="bg-BG"/>
        </w:rPr>
        <w:t xml:space="preserve"> </w:t>
      </w:r>
      <w:r w:rsidRPr="008F6E84">
        <w:rPr>
          <w:color w:val="auto"/>
          <w:sz w:val="22"/>
          <w:szCs w:val="22"/>
          <w:lang w:val="bg-BG"/>
        </w:rPr>
        <w:t xml:space="preserve">Добрич приемат </w:t>
      </w:r>
      <w:r w:rsidRPr="008F6E84">
        <w:rPr>
          <w:bCs/>
          <w:sz w:val="22"/>
          <w:szCs w:val="22"/>
          <w:lang w:val="bg-BG"/>
        </w:rPr>
        <w:t>Годишен отчет за дейността на Асоциацията по водоснабдяване и канализация в обособената територия, обслужвана от „ВиК” ЕООД, гр. Добрич за 2015 год.“</w:t>
      </w:r>
    </w:p>
    <w:p w:rsidR="00972288" w:rsidRPr="009D7421" w:rsidRDefault="009D7421" w:rsidP="00EE6480">
      <w:pPr>
        <w:spacing w:after="0"/>
        <w:rPr>
          <w:b/>
        </w:rPr>
      </w:pPr>
      <w:r>
        <w:t xml:space="preserve">                </w:t>
      </w:r>
      <w:r w:rsidR="00B45423" w:rsidRPr="008F6E84">
        <w:t xml:space="preserve">По точка 2: </w:t>
      </w:r>
      <w:r w:rsidR="00B45423" w:rsidRPr="009D7421">
        <w:rPr>
          <w:b/>
          <w:u w:val="single"/>
        </w:rPr>
        <w:t>Решение 1-2/07.03.2016 г.</w:t>
      </w:r>
    </w:p>
    <w:p w:rsidR="00B45423" w:rsidRPr="008F6E84" w:rsidRDefault="00B45423" w:rsidP="00B45423">
      <w:pPr>
        <w:pStyle w:val="Default"/>
        <w:ind w:firstLine="720"/>
        <w:jc w:val="both"/>
        <w:rPr>
          <w:bCs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>„Членовете на Общото събрание на Асоциацията по водоснабдяване и канализация на обособената територия, обслужвана от „Водоснабдяване и канализация” ООД, гр.</w:t>
      </w:r>
      <w:r w:rsidR="00615EAB">
        <w:rPr>
          <w:color w:val="auto"/>
          <w:sz w:val="22"/>
          <w:szCs w:val="22"/>
          <w:lang w:val="bg-BG"/>
        </w:rPr>
        <w:t xml:space="preserve"> </w:t>
      </w:r>
      <w:r w:rsidRPr="008F6E84">
        <w:rPr>
          <w:color w:val="auto"/>
          <w:sz w:val="22"/>
          <w:szCs w:val="22"/>
          <w:lang w:val="bg-BG"/>
        </w:rPr>
        <w:t xml:space="preserve">Добрич приемат </w:t>
      </w:r>
      <w:r w:rsidRPr="008F6E84">
        <w:rPr>
          <w:bCs/>
          <w:sz w:val="22"/>
          <w:szCs w:val="22"/>
          <w:lang w:val="bg-BG"/>
        </w:rPr>
        <w:t>Отчета за изпълнение на бюджета на Асоциацията по водоснабдяване и канализация в обособената територия, обслужвана от „ВиК” ЕООД, гр. Добрич за 2015 год.“</w:t>
      </w:r>
    </w:p>
    <w:p w:rsidR="00972288" w:rsidRPr="008F6E84" w:rsidRDefault="009D7421" w:rsidP="00EE6480">
      <w:pPr>
        <w:spacing w:after="0"/>
      </w:pPr>
      <w:r>
        <w:t xml:space="preserve">                </w:t>
      </w:r>
      <w:r w:rsidR="005D3195" w:rsidRPr="008F6E84">
        <w:t>По</w:t>
      </w:r>
      <w:r w:rsidR="00B45423" w:rsidRPr="008F6E84">
        <w:t xml:space="preserve"> точка</w:t>
      </w:r>
      <w:r w:rsidR="005D3195" w:rsidRPr="008F6E84">
        <w:t xml:space="preserve"> 3</w:t>
      </w:r>
      <w:r w:rsidR="00B45423" w:rsidRPr="008F6E84">
        <w:t xml:space="preserve">: </w:t>
      </w:r>
      <w:r w:rsidR="00B45423" w:rsidRPr="008F6E84">
        <w:rPr>
          <w:b/>
          <w:u w:val="single"/>
        </w:rPr>
        <w:t>Решение 1-3/07.03.2016 г.</w:t>
      </w:r>
      <w:r w:rsidR="00B45423" w:rsidRPr="008F6E84">
        <w:rPr>
          <w:b/>
        </w:rPr>
        <w:t xml:space="preserve"> :</w:t>
      </w:r>
    </w:p>
    <w:p w:rsidR="00B45423" w:rsidRPr="008F6E84" w:rsidRDefault="00B45423" w:rsidP="00B45423">
      <w:pPr>
        <w:pStyle w:val="Default"/>
        <w:ind w:firstLine="720"/>
        <w:jc w:val="both"/>
        <w:rPr>
          <w:bCs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>„Членовете на Общото събрание на Асоциацията по водоснабдяване и канализация на обособената територия, обслужвана от „Водоснабдяване и канализация” ООД, гр.</w:t>
      </w:r>
      <w:r w:rsidR="00615EAB">
        <w:rPr>
          <w:color w:val="auto"/>
          <w:sz w:val="22"/>
          <w:szCs w:val="22"/>
          <w:lang w:val="bg-BG"/>
        </w:rPr>
        <w:t xml:space="preserve"> </w:t>
      </w:r>
      <w:r w:rsidRPr="008F6E84">
        <w:rPr>
          <w:color w:val="auto"/>
          <w:sz w:val="22"/>
          <w:szCs w:val="22"/>
          <w:lang w:val="bg-BG"/>
        </w:rPr>
        <w:t>Добрич приемат Бюд</w:t>
      </w:r>
      <w:r w:rsidRPr="008F6E84">
        <w:rPr>
          <w:bCs/>
          <w:sz w:val="22"/>
          <w:szCs w:val="22"/>
          <w:lang w:val="bg-BG"/>
        </w:rPr>
        <w:t>жета на Асоциацията по водоснабдяване и канализация в обособената територия, обслужвана от „ВиК” ООД, гр. Добрич за 2016 год.“</w:t>
      </w:r>
    </w:p>
    <w:p w:rsidR="00B45423" w:rsidRPr="008F6E84" w:rsidRDefault="009D7421" w:rsidP="00B45423">
      <w:pPr>
        <w:pStyle w:val="Default"/>
        <w:jc w:val="both"/>
        <w:rPr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 xml:space="preserve">               По</w:t>
      </w:r>
      <w:r w:rsidR="00B45423" w:rsidRPr="008F6E84">
        <w:rPr>
          <w:color w:val="auto"/>
          <w:sz w:val="22"/>
          <w:szCs w:val="22"/>
          <w:lang w:val="bg-BG"/>
        </w:rPr>
        <w:t xml:space="preserve"> точка</w:t>
      </w:r>
      <w:r>
        <w:rPr>
          <w:color w:val="auto"/>
          <w:sz w:val="22"/>
          <w:szCs w:val="22"/>
          <w:lang w:val="bg-BG"/>
        </w:rPr>
        <w:t xml:space="preserve"> 4</w:t>
      </w:r>
      <w:r w:rsidR="00B45423" w:rsidRPr="008F6E84">
        <w:rPr>
          <w:color w:val="auto"/>
          <w:sz w:val="22"/>
          <w:szCs w:val="22"/>
          <w:lang w:val="bg-BG"/>
        </w:rPr>
        <w:t xml:space="preserve">: </w:t>
      </w:r>
      <w:r w:rsidR="00B45423" w:rsidRPr="008F6E84">
        <w:rPr>
          <w:b/>
          <w:color w:val="auto"/>
          <w:sz w:val="22"/>
          <w:szCs w:val="22"/>
          <w:u w:val="single"/>
          <w:lang w:val="bg-BG"/>
        </w:rPr>
        <w:t>Решение 1-4/07.03.2016 г.</w:t>
      </w:r>
      <w:r w:rsidR="00B45423" w:rsidRPr="008F6E84">
        <w:rPr>
          <w:b/>
          <w:color w:val="auto"/>
          <w:sz w:val="22"/>
          <w:szCs w:val="22"/>
          <w:lang w:val="bg-BG"/>
        </w:rPr>
        <w:t xml:space="preserve"> :</w:t>
      </w:r>
    </w:p>
    <w:p w:rsidR="00B45423" w:rsidRPr="008F6E84" w:rsidRDefault="00B45423" w:rsidP="00B45423">
      <w:pPr>
        <w:pStyle w:val="Default"/>
        <w:ind w:firstLine="720"/>
        <w:jc w:val="both"/>
        <w:rPr>
          <w:bCs/>
          <w:color w:val="auto"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>„</w:t>
      </w:r>
      <w:r w:rsidRPr="008F6E84">
        <w:rPr>
          <w:bCs/>
          <w:color w:val="auto"/>
          <w:sz w:val="22"/>
          <w:szCs w:val="22"/>
          <w:lang w:val="bg-BG"/>
        </w:rPr>
        <w:t>Членовете на Общото събрание на Асоциацията по водоснабдяване и канализация на обособената територия, обслужвана от „Водоснабдяване и канализация” ООД, гр.</w:t>
      </w:r>
      <w:r w:rsidR="00615EAB">
        <w:rPr>
          <w:bCs/>
          <w:color w:val="auto"/>
          <w:sz w:val="22"/>
          <w:szCs w:val="22"/>
          <w:lang w:val="bg-BG"/>
        </w:rPr>
        <w:t xml:space="preserve"> </w:t>
      </w:r>
      <w:r w:rsidRPr="008F6E84">
        <w:rPr>
          <w:bCs/>
          <w:color w:val="auto"/>
          <w:sz w:val="22"/>
          <w:szCs w:val="22"/>
          <w:lang w:val="bg-BG"/>
        </w:rPr>
        <w:t xml:space="preserve">Добрич съгласуват допълнителния бизнес план за развитие на дейността на „Водоснабдяване и канализация” ООД, </w:t>
      </w:r>
      <w:proofErr w:type="spellStart"/>
      <w:r w:rsidRPr="008F6E84">
        <w:rPr>
          <w:bCs/>
          <w:color w:val="auto"/>
          <w:sz w:val="22"/>
          <w:szCs w:val="22"/>
          <w:lang w:val="bg-BG"/>
        </w:rPr>
        <w:t>гр.Добрич</w:t>
      </w:r>
      <w:proofErr w:type="spellEnd"/>
      <w:r w:rsidRPr="008F6E84">
        <w:rPr>
          <w:bCs/>
          <w:color w:val="auto"/>
          <w:sz w:val="22"/>
          <w:szCs w:val="22"/>
          <w:lang w:val="bg-BG"/>
        </w:rPr>
        <w:t xml:space="preserve"> в съответствие с удължения срок на настоящия регулаторен период до 31.12.2016 година“.</w:t>
      </w:r>
    </w:p>
    <w:p w:rsidR="00B45423" w:rsidRPr="008F6E84" w:rsidRDefault="005D3195" w:rsidP="00B45423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  <w:proofErr w:type="spellStart"/>
      <w:r w:rsidRPr="008F6E84">
        <w:rPr>
          <w:sz w:val="22"/>
          <w:szCs w:val="22"/>
        </w:rPr>
        <w:t>По</w:t>
      </w:r>
      <w:proofErr w:type="spellEnd"/>
      <w:r w:rsidR="00B45423" w:rsidRPr="008F6E84">
        <w:rPr>
          <w:sz w:val="22"/>
          <w:szCs w:val="22"/>
        </w:rPr>
        <w:t xml:space="preserve"> </w:t>
      </w:r>
      <w:proofErr w:type="spellStart"/>
      <w:r w:rsidR="00B45423" w:rsidRPr="008F6E84">
        <w:rPr>
          <w:sz w:val="22"/>
          <w:szCs w:val="22"/>
        </w:rPr>
        <w:t>точка</w:t>
      </w:r>
      <w:proofErr w:type="spellEnd"/>
      <w:r w:rsidRPr="008F6E84">
        <w:rPr>
          <w:sz w:val="22"/>
          <w:szCs w:val="22"/>
          <w:lang w:val="bg-BG"/>
        </w:rPr>
        <w:t xml:space="preserve"> 5</w:t>
      </w:r>
      <w:r w:rsidR="00B45423" w:rsidRPr="008F6E84">
        <w:rPr>
          <w:sz w:val="22"/>
          <w:szCs w:val="22"/>
        </w:rPr>
        <w:t xml:space="preserve">: </w:t>
      </w:r>
      <w:r w:rsidR="00B45423" w:rsidRPr="008F6E84">
        <w:rPr>
          <w:b/>
          <w:color w:val="auto"/>
          <w:sz w:val="22"/>
          <w:szCs w:val="22"/>
          <w:u w:val="single"/>
          <w:lang w:val="bg-BG"/>
        </w:rPr>
        <w:t>Решение 1-5/07.03.2016 г</w:t>
      </w:r>
      <w:proofErr w:type="gramStart"/>
      <w:r w:rsidR="00B45423" w:rsidRPr="008F6E84">
        <w:rPr>
          <w:b/>
          <w:color w:val="auto"/>
          <w:sz w:val="22"/>
          <w:szCs w:val="22"/>
          <w:u w:val="single"/>
          <w:lang w:val="bg-BG"/>
        </w:rPr>
        <w:t>.</w:t>
      </w:r>
      <w:r w:rsidR="00B45423" w:rsidRPr="008F6E84">
        <w:rPr>
          <w:b/>
          <w:color w:val="auto"/>
          <w:sz w:val="22"/>
          <w:szCs w:val="22"/>
          <w:lang w:val="bg-BG"/>
        </w:rPr>
        <w:t xml:space="preserve"> :</w:t>
      </w:r>
      <w:proofErr w:type="gramEnd"/>
    </w:p>
    <w:p w:rsidR="00760D30" w:rsidRPr="008F6E84" w:rsidRDefault="00B45423" w:rsidP="00760D30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 xml:space="preserve">„Членовете на общото събрание приемат решение за сключване на договор </w:t>
      </w:r>
    </w:p>
    <w:p w:rsidR="00B45423" w:rsidRPr="008F6E84" w:rsidRDefault="00B45423" w:rsidP="00B45423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 xml:space="preserve">между Асоциацията по водоснабдяване и канализация на обособената територия, обслужвана от „Водоснабдяване и канализация” ООД, </w:t>
      </w:r>
      <w:proofErr w:type="spellStart"/>
      <w:r w:rsidRPr="008F6E84">
        <w:rPr>
          <w:color w:val="auto"/>
          <w:sz w:val="22"/>
          <w:szCs w:val="22"/>
          <w:lang w:val="bg-BG"/>
        </w:rPr>
        <w:t>гр.Добрич</w:t>
      </w:r>
      <w:proofErr w:type="spellEnd"/>
      <w:r w:rsidRPr="008F6E84">
        <w:rPr>
          <w:color w:val="auto"/>
          <w:sz w:val="22"/>
          <w:szCs w:val="22"/>
          <w:lang w:val="bg-BG"/>
        </w:rPr>
        <w:t xml:space="preserve"> и определения с решение на общото събрание от 26.02.2015 година оператор - „Водоснабдяване и канализация” ООД, гр.</w:t>
      </w:r>
      <w:r w:rsidR="00615EAB">
        <w:rPr>
          <w:color w:val="auto"/>
          <w:sz w:val="22"/>
          <w:szCs w:val="22"/>
          <w:lang w:val="bg-BG"/>
        </w:rPr>
        <w:t xml:space="preserve"> </w:t>
      </w:r>
      <w:r w:rsidRPr="008F6E84">
        <w:rPr>
          <w:color w:val="auto"/>
          <w:sz w:val="22"/>
          <w:szCs w:val="22"/>
          <w:lang w:val="bg-BG"/>
        </w:rPr>
        <w:t>Добрич, за стопанисване, поддържане и експлоатация на ВиК системи и съоръжения и предоставяне на ВиК услуги на потребителите, съгласно чл.198, ал.4, т.2 от Закона за водите и чл.34, ал.1 и ал.2 от Правилника за организацията и дейността на асоциациите по водоснабдяване и канализация.“</w:t>
      </w:r>
    </w:p>
    <w:p w:rsidR="00636F1B" w:rsidRPr="008F6E84" w:rsidRDefault="00781398" w:rsidP="004D3166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>Последното решение даде възможност за подписване на договора между асоциацията по ВиК – Добрич и „В и К“ ООД гр. Добрич</w:t>
      </w:r>
      <w:r w:rsidR="005208D2" w:rsidRPr="008F6E84">
        <w:rPr>
          <w:color w:val="auto"/>
          <w:sz w:val="22"/>
          <w:szCs w:val="22"/>
          <w:lang w:val="bg-BG"/>
        </w:rPr>
        <w:t xml:space="preserve">, което се случи веднага след закриване на заседанието в присъствието на </w:t>
      </w:r>
      <w:r w:rsidR="004D3166" w:rsidRPr="008F6E84">
        <w:rPr>
          <w:color w:val="auto"/>
          <w:sz w:val="22"/>
          <w:szCs w:val="22"/>
          <w:lang w:val="bg-BG"/>
        </w:rPr>
        <w:t>представители на МРРБ.</w:t>
      </w:r>
    </w:p>
    <w:p w:rsidR="004D3166" w:rsidRPr="008F6E84" w:rsidRDefault="004D3166" w:rsidP="004D3166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</w:p>
    <w:p w:rsidR="007D10E8" w:rsidRPr="008F6E84" w:rsidRDefault="007D10E8" w:rsidP="007D10E8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>През месец юни е организирана работна среща с представители на фирмата консултант ДЗЗД „</w:t>
      </w:r>
      <w:proofErr w:type="spellStart"/>
      <w:r w:rsidRPr="008F6E84">
        <w:rPr>
          <w:color w:val="auto"/>
          <w:sz w:val="22"/>
          <w:szCs w:val="22"/>
          <w:lang w:val="bg-BG"/>
        </w:rPr>
        <w:t>Уотър</w:t>
      </w:r>
      <w:proofErr w:type="spellEnd"/>
      <w:r w:rsidRPr="008F6E84">
        <w:rPr>
          <w:color w:val="auto"/>
          <w:sz w:val="22"/>
          <w:szCs w:val="22"/>
          <w:lang w:val="bg-BG"/>
        </w:rPr>
        <w:t xml:space="preserve"> Дизайн-БКО“, екипа на </w:t>
      </w:r>
      <w:proofErr w:type="spellStart"/>
      <w:r w:rsidRPr="008F6E84">
        <w:rPr>
          <w:color w:val="auto"/>
          <w:sz w:val="22"/>
          <w:szCs w:val="22"/>
          <w:lang w:val="bg-BG"/>
        </w:rPr>
        <w:t>АВиК</w:t>
      </w:r>
      <w:proofErr w:type="spellEnd"/>
      <w:r w:rsidRPr="008F6E84">
        <w:rPr>
          <w:color w:val="auto"/>
          <w:sz w:val="22"/>
          <w:szCs w:val="22"/>
          <w:lang w:val="bg-BG"/>
        </w:rPr>
        <w:t xml:space="preserve"> и кметовете на общини, във връзка с изготвянето на регионално </w:t>
      </w:r>
      <w:proofErr w:type="spellStart"/>
      <w:r w:rsidRPr="008F6E84">
        <w:rPr>
          <w:color w:val="auto"/>
          <w:sz w:val="22"/>
          <w:szCs w:val="22"/>
          <w:lang w:val="bg-BG"/>
        </w:rPr>
        <w:t>преинвестиционно</w:t>
      </w:r>
      <w:proofErr w:type="spellEnd"/>
      <w:r w:rsidRPr="008F6E84">
        <w:rPr>
          <w:color w:val="auto"/>
          <w:sz w:val="22"/>
          <w:szCs w:val="22"/>
          <w:lang w:val="bg-BG"/>
        </w:rPr>
        <w:t xml:space="preserve"> проучване за водоснабдяването и канализацията д област Добрич.</w:t>
      </w:r>
    </w:p>
    <w:p w:rsidR="007D10E8" w:rsidRPr="008F6E84" w:rsidRDefault="007D10E8" w:rsidP="007D10E8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</w:p>
    <w:p w:rsidR="00DE2D56" w:rsidRPr="008F6E84" w:rsidRDefault="00636F1B" w:rsidP="004D3166">
      <w:pPr>
        <w:spacing w:after="0" w:line="240" w:lineRule="auto"/>
      </w:pPr>
      <w:r w:rsidRPr="008F6E84">
        <w:t xml:space="preserve">          </w:t>
      </w:r>
      <w:r w:rsidR="002178FD">
        <w:t xml:space="preserve">   </w:t>
      </w:r>
      <w:r w:rsidRPr="008F6E84">
        <w:rPr>
          <w:b/>
        </w:rPr>
        <w:t>Второто</w:t>
      </w:r>
      <w:r w:rsidRPr="008F6E84">
        <w:t xml:space="preserve"> събрание на </w:t>
      </w:r>
      <w:proofErr w:type="spellStart"/>
      <w:r w:rsidRPr="008F6E84">
        <w:t>АВиК</w:t>
      </w:r>
      <w:proofErr w:type="spellEnd"/>
      <w:r w:rsidRPr="008F6E84">
        <w:t xml:space="preserve"> Добрич е проведено на 19.07.2016година, като извънредно и на него бяха приети следните решения:</w:t>
      </w:r>
    </w:p>
    <w:p w:rsidR="00636F1B" w:rsidRPr="008F6E84" w:rsidRDefault="00636F1B" w:rsidP="004D3166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  <w:proofErr w:type="spellStart"/>
      <w:r w:rsidRPr="008F6E84">
        <w:rPr>
          <w:sz w:val="22"/>
          <w:szCs w:val="22"/>
        </w:rPr>
        <w:t>По</w:t>
      </w:r>
      <w:proofErr w:type="spellEnd"/>
      <w:r w:rsidRPr="008F6E84">
        <w:rPr>
          <w:sz w:val="22"/>
          <w:szCs w:val="22"/>
        </w:rPr>
        <w:t xml:space="preserve"> </w:t>
      </w:r>
      <w:proofErr w:type="spellStart"/>
      <w:r w:rsidRPr="008F6E84">
        <w:rPr>
          <w:sz w:val="22"/>
          <w:szCs w:val="22"/>
        </w:rPr>
        <w:t>точка</w:t>
      </w:r>
      <w:proofErr w:type="spellEnd"/>
      <w:r w:rsidRPr="008F6E84">
        <w:rPr>
          <w:sz w:val="22"/>
          <w:szCs w:val="22"/>
        </w:rPr>
        <w:t xml:space="preserve"> 1: </w:t>
      </w:r>
      <w:proofErr w:type="gramStart"/>
      <w:r w:rsidRPr="008F6E84">
        <w:rPr>
          <w:b/>
          <w:color w:val="auto"/>
          <w:sz w:val="22"/>
          <w:szCs w:val="22"/>
          <w:u w:val="single"/>
          <w:lang w:val="bg-BG"/>
        </w:rPr>
        <w:t>Решение  2</w:t>
      </w:r>
      <w:proofErr w:type="gramEnd"/>
      <w:r w:rsidRPr="008F6E84">
        <w:rPr>
          <w:b/>
          <w:color w:val="auto"/>
          <w:sz w:val="22"/>
          <w:szCs w:val="22"/>
          <w:u w:val="single"/>
          <w:lang w:val="bg-BG"/>
        </w:rPr>
        <w:t>-1/19.07.2016 г.</w:t>
      </w:r>
      <w:r w:rsidRPr="008F6E84">
        <w:rPr>
          <w:b/>
          <w:color w:val="auto"/>
          <w:sz w:val="22"/>
          <w:szCs w:val="22"/>
          <w:lang w:val="bg-BG"/>
        </w:rPr>
        <w:t xml:space="preserve"> :</w:t>
      </w:r>
    </w:p>
    <w:p w:rsidR="00636F1B" w:rsidRPr="008F6E84" w:rsidRDefault="00636F1B" w:rsidP="004D3166">
      <w:pPr>
        <w:pStyle w:val="Default"/>
        <w:ind w:firstLine="720"/>
        <w:jc w:val="both"/>
        <w:rPr>
          <w:bCs/>
          <w:sz w:val="22"/>
          <w:szCs w:val="22"/>
          <w:lang w:val="bg-BG"/>
        </w:rPr>
      </w:pPr>
      <w:r w:rsidRPr="008F6E84">
        <w:rPr>
          <w:bCs/>
          <w:sz w:val="22"/>
          <w:szCs w:val="22"/>
          <w:lang w:val="bg-BG"/>
        </w:rPr>
        <w:t>„Асоциацията по ВиК гр. Добрич изразява съг</w:t>
      </w:r>
      <w:r w:rsidR="005D3195" w:rsidRPr="008F6E84">
        <w:rPr>
          <w:bCs/>
          <w:sz w:val="22"/>
          <w:szCs w:val="22"/>
          <w:lang w:val="bg-BG"/>
        </w:rPr>
        <w:t>ласие за изпълнение на проект „</w:t>
      </w:r>
      <w:r w:rsidRPr="008F6E84">
        <w:rPr>
          <w:bCs/>
          <w:sz w:val="22"/>
          <w:szCs w:val="22"/>
          <w:lang w:val="bg-BG"/>
        </w:rPr>
        <w:t xml:space="preserve">Интегриран за подобряване водния сектор на гр. Добрич, по процедура </w:t>
      </w:r>
      <w:r w:rsidRPr="008F6E84">
        <w:rPr>
          <w:bCs/>
          <w:sz w:val="22"/>
          <w:szCs w:val="22"/>
        </w:rPr>
        <w:t>BG16M10P002-1.006,</w:t>
      </w:r>
      <w:r w:rsidRPr="008F6E84">
        <w:rPr>
          <w:bCs/>
          <w:sz w:val="22"/>
          <w:szCs w:val="22"/>
          <w:lang w:val="bg-BG"/>
        </w:rPr>
        <w:t xml:space="preserve"> „Изпълнение на ранни ВиК проекти“ по Оперативна програма „Околна среда 2014-2020“, да предаде активите , финансирани по тази процедура, след тяхното изграждане за стопанисване, поддържане и експлоатация на „ВиК“ ООД гр. Добрич, при спазване на приложимото европейско и национално законодателство, включително и на законодателството за държавните помощи“.</w:t>
      </w:r>
    </w:p>
    <w:p w:rsidR="00636F1B" w:rsidRPr="008F6E84" w:rsidRDefault="00636F1B" w:rsidP="00636F1B">
      <w:pPr>
        <w:pStyle w:val="Default"/>
        <w:jc w:val="both"/>
        <w:rPr>
          <w:bCs/>
          <w:sz w:val="22"/>
          <w:szCs w:val="22"/>
          <w:lang w:val="bg-BG"/>
        </w:rPr>
      </w:pPr>
      <w:r w:rsidRPr="008F6E84">
        <w:rPr>
          <w:bCs/>
          <w:sz w:val="22"/>
          <w:szCs w:val="22"/>
          <w:lang w:val="bg-BG"/>
        </w:rPr>
        <w:lastRenderedPageBreak/>
        <w:t xml:space="preserve">          Приема решение за сключване на анекс към Договора за стопанисване, поддържане и експлоатация на ВиК системите  и съоръженията и предоставяне на канализационни услуги между Асоциацията и „В и К“ ООД , на основание чл. 7.1</w:t>
      </w:r>
      <w:r w:rsidRPr="008F6E84">
        <w:rPr>
          <w:bCs/>
          <w:sz w:val="22"/>
          <w:szCs w:val="22"/>
        </w:rPr>
        <w:t xml:space="preserve"> (</w:t>
      </w:r>
      <w:r w:rsidRPr="008F6E84">
        <w:rPr>
          <w:bCs/>
          <w:sz w:val="22"/>
          <w:szCs w:val="22"/>
          <w:lang w:val="bg-BG"/>
        </w:rPr>
        <w:t>г</w:t>
      </w:r>
      <w:r w:rsidRPr="008F6E84">
        <w:rPr>
          <w:bCs/>
          <w:sz w:val="22"/>
          <w:szCs w:val="22"/>
        </w:rPr>
        <w:t>)</w:t>
      </w:r>
      <w:r w:rsidRPr="008F6E84">
        <w:rPr>
          <w:bCs/>
          <w:sz w:val="22"/>
          <w:szCs w:val="22"/>
          <w:lang w:val="bg-BG"/>
        </w:rPr>
        <w:t xml:space="preserve"> от Договора, с който на Община Добрич да бъде прехвърлена отговорността за осъществяване на инвестиция в активите, предмет на проекта.“ </w:t>
      </w:r>
    </w:p>
    <w:p w:rsidR="004D3166" w:rsidRPr="008F6E84" w:rsidRDefault="004D3166" w:rsidP="00636F1B">
      <w:pPr>
        <w:pStyle w:val="Default"/>
        <w:jc w:val="both"/>
        <w:rPr>
          <w:bCs/>
          <w:sz w:val="22"/>
          <w:szCs w:val="22"/>
          <w:lang w:val="bg-BG"/>
        </w:rPr>
      </w:pPr>
    </w:p>
    <w:p w:rsidR="00636F1B" w:rsidRPr="008F6E84" w:rsidRDefault="00636F1B" w:rsidP="00636F1B">
      <w:pPr>
        <w:pStyle w:val="Default"/>
        <w:ind w:firstLine="720"/>
        <w:jc w:val="both"/>
        <w:rPr>
          <w:b/>
          <w:color w:val="auto"/>
          <w:sz w:val="22"/>
          <w:szCs w:val="22"/>
          <w:lang w:val="bg-BG"/>
        </w:rPr>
      </w:pPr>
      <w:proofErr w:type="spellStart"/>
      <w:r w:rsidRPr="008F6E84">
        <w:rPr>
          <w:sz w:val="22"/>
          <w:szCs w:val="22"/>
        </w:rPr>
        <w:t>По</w:t>
      </w:r>
      <w:proofErr w:type="spellEnd"/>
      <w:r w:rsidRPr="008F6E84">
        <w:rPr>
          <w:sz w:val="22"/>
          <w:szCs w:val="22"/>
        </w:rPr>
        <w:t xml:space="preserve"> </w:t>
      </w:r>
      <w:proofErr w:type="spellStart"/>
      <w:r w:rsidRPr="008F6E84">
        <w:rPr>
          <w:sz w:val="22"/>
          <w:szCs w:val="22"/>
        </w:rPr>
        <w:t>точка</w:t>
      </w:r>
      <w:proofErr w:type="spellEnd"/>
      <w:r w:rsidRPr="008F6E84">
        <w:rPr>
          <w:sz w:val="22"/>
          <w:szCs w:val="22"/>
        </w:rPr>
        <w:t xml:space="preserve"> 2: </w:t>
      </w:r>
      <w:proofErr w:type="gramStart"/>
      <w:r w:rsidRPr="008F6E84">
        <w:rPr>
          <w:b/>
          <w:color w:val="auto"/>
          <w:sz w:val="22"/>
          <w:szCs w:val="22"/>
          <w:u w:val="single"/>
          <w:lang w:val="bg-BG"/>
        </w:rPr>
        <w:t>Решение  2</w:t>
      </w:r>
      <w:proofErr w:type="gramEnd"/>
      <w:r w:rsidRPr="008F6E84">
        <w:rPr>
          <w:b/>
          <w:color w:val="auto"/>
          <w:sz w:val="22"/>
          <w:szCs w:val="22"/>
          <w:u w:val="single"/>
          <w:lang w:val="bg-BG"/>
        </w:rPr>
        <w:t>-2/19.07.2016 г.</w:t>
      </w:r>
      <w:r w:rsidRPr="008F6E84">
        <w:rPr>
          <w:b/>
          <w:color w:val="auto"/>
          <w:sz w:val="22"/>
          <w:szCs w:val="22"/>
          <w:lang w:val="bg-BG"/>
        </w:rPr>
        <w:t xml:space="preserve"> :</w:t>
      </w:r>
    </w:p>
    <w:p w:rsidR="00636F1B" w:rsidRPr="008F6E84" w:rsidRDefault="00636F1B" w:rsidP="005D3195">
      <w:pPr>
        <w:spacing w:after="0" w:line="240" w:lineRule="auto"/>
        <w:ind w:firstLine="720"/>
        <w:jc w:val="both"/>
        <w:rPr>
          <w:bCs/>
          <w:color w:val="000000"/>
        </w:rPr>
      </w:pPr>
      <w:r w:rsidRPr="008F6E84">
        <w:rPr>
          <w:bCs/>
        </w:rPr>
        <w:t>Асоциацията по водоснабдяване и канализация на обособената територия, обслужвана от „В и К“ ООД гр. Добрич изразява съгласие за изпълнение на проектно предложение</w:t>
      </w:r>
      <w:r w:rsidRPr="008F6E84">
        <w:rPr>
          <w:bCs/>
          <w:color w:val="000000"/>
        </w:rPr>
        <w:t>№ BG16M10P002-1.005-004 „Втора фаза на проект „Разширение и реконструкция на ПСОВ Тервел, реконструкция и доизграждане на канализационната мрежа и реконструкция на водопроводната мрежа на гр. Тервел, да предаде активите, финансирани по тази процедура, след тяхното изграждане за стопанисване, поддържане и експлоатация на „В и К“ ООД гр. Добрич, при спазване на приложимото европейско и национално законодателство, включително и на законодателството за държавните помощи.</w:t>
      </w:r>
    </w:p>
    <w:p w:rsidR="00636F1B" w:rsidRPr="008F6E84" w:rsidRDefault="00636F1B" w:rsidP="002178FD">
      <w:pPr>
        <w:spacing w:after="0" w:line="240" w:lineRule="auto"/>
        <w:ind w:firstLine="720"/>
        <w:jc w:val="both"/>
        <w:rPr>
          <w:bCs/>
          <w:color w:val="000000"/>
        </w:rPr>
      </w:pPr>
      <w:r w:rsidRPr="008F6E84">
        <w:rPr>
          <w:bCs/>
          <w:color w:val="000000"/>
        </w:rPr>
        <w:t>Приема решение за сключване на анекс към Договора за стопанисване,</w:t>
      </w:r>
      <w:r w:rsidR="002178FD">
        <w:rPr>
          <w:bCs/>
          <w:color w:val="000000"/>
        </w:rPr>
        <w:t xml:space="preserve"> </w:t>
      </w:r>
      <w:r w:rsidRPr="008F6E84">
        <w:rPr>
          <w:bCs/>
          <w:color w:val="000000"/>
        </w:rPr>
        <w:t>поддържане и експлоатация на ВиК системите и съоръженията и предоставяне на канализационни услуги между Асоциацията и „В и К“ ООД, на основание чл.</w:t>
      </w:r>
      <w:r w:rsidRPr="008F6E84">
        <w:rPr>
          <w:b/>
          <w:bCs/>
          <w:color w:val="000000"/>
        </w:rPr>
        <w:t xml:space="preserve"> </w:t>
      </w:r>
      <w:r w:rsidRPr="008F6E84">
        <w:rPr>
          <w:bCs/>
          <w:color w:val="000000"/>
        </w:rPr>
        <w:t>7.1 (г) от Договора с който на община Тервел да бъде прехвърлена отговорността за осъществяване на инвестиция в активите, предмет на проекта.</w:t>
      </w:r>
    </w:p>
    <w:p w:rsidR="00636F1B" w:rsidRPr="008F6E84" w:rsidRDefault="00636F1B" w:rsidP="00781398">
      <w:pPr>
        <w:pStyle w:val="Default"/>
        <w:ind w:firstLine="720"/>
        <w:jc w:val="both"/>
        <w:rPr>
          <w:color w:val="auto"/>
          <w:sz w:val="22"/>
          <w:szCs w:val="22"/>
          <w:lang w:val="bg-BG"/>
        </w:rPr>
      </w:pPr>
      <w:proofErr w:type="spellStart"/>
      <w:r w:rsidRPr="008F6E84">
        <w:rPr>
          <w:sz w:val="22"/>
          <w:szCs w:val="22"/>
        </w:rPr>
        <w:t>По</w:t>
      </w:r>
      <w:proofErr w:type="spellEnd"/>
      <w:r w:rsidRPr="008F6E84">
        <w:rPr>
          <w:sz w:val="22"/>
          <w:szCs w:val="22"/>
        </w:rPr>
        <w:t xml:space="preserve"> </w:t>
      </w:r>
      <w:proofErr w:type="spellStart"/>
      <w:r w:rsidRPr="008F6E84">
        <w:rPr>
          <w:sz w:val="22"/>
          <w:szCs w:val="22"/>
        </w:rPr>
        <w:t>точка</w:t>
      </w:r>
      <w:proofErr w:type="spellEnd"/>
      <w:r w:rsidRPr="008F6E84">
        <w:rPr>
          <w:sz w:val="22"/>
          <w:szCs w:val="22"/>
        </w:rPr>
        <w:t xml:space="preserve"> 3: </w:t>
      </w:r>
      <w:r w:rsidRPr="008F6E84">
        <w:rPr>
          <w:b/>
          <w:color w:val="auto"/>
          <w:sz w:val="22"/>
          <w:szCs w:val="22"/>
          <w:u w:val="single"/>
          <w:lang w:val="bg-BG"/>
        </w:rPr>
        <w:t>Решение 2-3/07.03.2016 г</w:t>
      </w:r>
      <w:proofErr w:type="gramStart"/>
      <w:r w:rsidRPr="008F6E84">
        <w:rPr>
          <w:b/>
          <w:color w:val="auto"/>
          <w:sz w:val="22"/>
          <w:szCs w:val="22"/>
          <w:u w:val="single"/>
          <w:lang w:val="bg-BG"/>
        </w:rPr>
        <w:t>.</w:t>
      </w:r>
      <w:r w:rsidRPr="008F6E84">
        <w:rPr>
          <w:b/>
          <w:color w:val="auto"/>
          <w:sz w:val="22"/>
          <w:szCs w:val="22"/>
          <w:lang w:val="bg-BG"/>
        </w:rPr>
        <w:t xml:space="preserve"> :</w:t>
      </w:r>
      <w:proofErr w:type="gramEnd"/>
    </w:p>
    <w:p w:rsidR="00781398" w:rsidRPr="008F6E84" w:rsidRDefault="00781398" w:rsidP="00781398">
      <w:pPr>
        <w:pStyle w:val="Default"/>
        <w:ind w:firstLine="720"/>
        <w:jc w:val="both"/>
        <w:rPr>
          <w:bCs/>
          <w:sz w:val="22"/>
          <w:szCs w:val="22"/>
          <w:lang w:val="bg-BG"/>
        </w:rPr>
      </w:pPr>
      <w:r w:rsidRPr="008F6E84">
        <w:rPr>
          <w:color w:val="auto"/>
          <w:sz w:val="22"/>
          <w:szCs w:val="22"/>
          <w:lang w:val="bg-BG"/>
        </w:rPr>
        <w:t>„Асоциацията по водоснабдяване и канализация на обособената територия, обслужвана от „Водоснабдяване и канализация” ООД, гр.</w:t>
      </w:r>
      <w:r w:rsidR="00D5780F">
        <w:rPr>
          <w:color w:val="auto"/>
          <w:sz w:val="22"/>
          <w:szCs w:val="22"/>
          <w:lang w:val="bg-BG"/>
        </w:rPr>
        <w:t xml:space="preserve"> </w:t>
      </w:r>
      <w:r w:rsidRPr="008F6E84">
        <w:rPr>
          <w:color w:val="auto"/>
          <w:sz w:val="22"/>
          <w:szCs w:val="22"/>
          <w:lang w:val="bg-BG"/>
        </w:rPr>
        <w:t xml:space="preserve">Добрич  на основание чл. </w:t>
      </w:r>
      <w:r w:rsidRPr="008F6E84">
        <w:rPr>
          <w:bCs/>
          <w:sz w:val="22"/>
          <w:szCs w:val="22"/>
          <w:lang w:val="bg-BG"/>
        </w:rPr>
        <w:t xml:space="preserve">20, ал. 3 от </w:t>
      </w:r>
      <w:proofErr w:type="spellStart"/>
      <w:r w:rsidRPr="008F6E84">
        <w:rPr>
          <w:bCs/>
          <w:sz w:val="22"/>
          <w:szCs w:val="22"/>
          <w:lang w:val="bg-BG"/>
        </w:rPr>
        <w:t>ПОДАВиК</w:t>
      </w:r>
      <w:proofErr w:type="spellEnd"/>
      <w:r w:rsidRPr="008F6E84">
        <w:rPr>
          <w:bCs/>
          <w:sz w:val="22"/>
          <w:szCs w:val="22"/>
          <w:lang w:val="bg-BG"/>
        </w:rPr>
        <w:t>, приема препоръчителния размер на вноската на държавата в бюджета на Асоциац</w:t>
      </w:r>
      <w:r w:rsidR="00615EAB">
        <w:rPr>
          <w:bCs/>
          <w:sz w:val="22"/>
          <w:szCs w:val="22"/>
          <w:lang w:val="bg-BG"/>
        </w:rPr>
        <w:t>ията за 2017 г да бъде 19 980 /</w:t>
      </w:r>
      <w:r w:rsidRPr="008F6E84">
        <w:rPr>
          <w:bCs/>
          <w:sz w:val="22"/>
          <w:szCs w:val="22"/>
          <w:lang w:val="bg-BG"/>
        </w:rPr>
        <w:t>деветнадесет хиляди деветстотин и осемдесет/ лева.</w:t>
      </w:r>
    </w:p>
    <w:p w:rsidR="00B45423" w:rsidRPr="008F6E84" w:rsidRDefault="00487BB8" w:rsidP="00EE6480">
      <w:pPr>
        <w:spacing w:after="0"/>
      </w:pPr>
      <w:r w:rsidRPr="008F6E84">
        <w:t xml:space="preserve">          </w:t>
      </w:r>
      <w:r w:rsidR="002178FD">
        <w:t xml:space="preserve">   </w:t>
      </w:r>
      <w:r w:rsidRPr="008F6E84">
        <w:t xml:space="preserve"> Във връзка с тези решения на 25.07.2016г. в община Тервел  се подписа договора за изпълнение по проект </w:t>
      </w:r>
      <w:r w:rsidR="00060137" w:rsidRPr="008F6E84">
        <w:t>„</w:t>
      </w:r>
      <w:r w:rsidRPr="008F6E84">
        <w:t>Втора фаза за разширение и реконструкция на ПСОВ, доизграждане на канализационна мрежа на гр. Тервел</w:t>
      </w:r>
      <w:r w:rsidR="00060137" w:rsidRPr="008F6E84">
        <w:t xml:space="preserve"> и реконструкция на водопроводната мрежа“ от кмета на общината и Министъра на околната среда и водите г-жа Ивелина Василева.</w:t>
      </w:r>
    </w:p>
    <w:p w:rsidR="00B45423" w:rsidRPr="008F6E84" w:rsidRDefault="00060137" w:rsidP="00EE6480">
      <w:pPr>
        <w:spacing w:after="0"/>
      </w:pPr>
      <w:r w:rsidRPr="008F6E84">
        <w:rPr>
          <w:b/>
        </w:rPr>
        <w:t xml:space="preserve">        </w:t>
      </w:r>
      <w:r w:rsidR="002178FD">
        <w:rPr>
          <w:b/>
        </w:rPr>
        <w:t xml:space="preserve">   </w:t>
      </w:r>
      <w:r w:rsidRPr="008F6E84">
        <w:rPr>
          <w:b/>
        </w:rPr>
        <w:t xml:space="preserve">   </w:t>
      </w:r>
      <w:r w:rsidR="00781398" w:rsidRPr="008F6E84">
        <w:rPr>
          <w:b/>
        </w:rPr>
        <w:t xml:space="preserve">Третото </w:t>
      </w:r>
      <w:r w:rsidR="00781398" w:rsidRPr="008F6E84">
        <w:t>заседание беше проведено на 16.08.2016 година, като изв</w:t>
      </w:r>
      <w:r w:rsidR="005208D2" w:rsidRPr="008F6E84">
        <w:t>ънредно и на него е прието</w:t>
      </w:r>
      <w:r w:rsidR="00781398" w:rsidRPr="008F6E84">
        <w:t xml:space="preserve"> след</w:t>
      </w:r>
      <w:r w:rsidR="005208D2" w:rsidRPr="008F6E84">
        <w:t>ното решение</w:t>
      </w:r>
      <w:r w:rsidR="00781398" w:rsidRPr="008F6E84">
        <w:t>:</w:t>
      </w:r>
    </w:p>
    <w:p w:rsidR="00781398" w:rsidRPr="008F6E84" w:rsidRDefault="009D7421" w:rsidP="00EE6480">
      <w:pPr>
        <w:spacing w:after="0"/>
      </w:pPr>
      <w:r>
        <w:t xml:space="preserve">              </w:t>
      </w:r>
      <w:r w:rsidR="00781398" w:rsidRPr="008F6E84">
        <w:t xml:space="preserve">По точка 1: </w:t>
      </w:r>
      <w:r w:rsidR="00781398" w:rsidRPr="008F6E84">
        <w:rPr>
          <w:b/>
          <w:u w:val="single"/>
        </w:rPr>
        <w:t>Решение 3-1/16.08.2016 г.</w:t>
      </w:r>
      <w:r w:rsidR="00781398" w:rsidRPr="008F6E84">
        <w:rPr>
          <w:b/>
        </w:rPr>
        <w:t xml:space="preserve"> :</w:t>
      </w:r>
    </w:p>
    <w:p w:rsidR="00781398" w:rsidRPr="008F6E84" w:rsidRDefault="002178FD" w:rsidP="002178FD">
      <w:pPr>
        <w:jc w:val="both"/>
      </w:pPr>
      <w:r>
        <w:t xml:space="preserve">        </w:t>
      </w:r>
      <w:r w:rsidR="00781398" w:rsidRPr="008F6E84">
        <w:t xml:space="preserve">     „Асоциацията по ВиК гр.</w:t>
      </w:r>
      <w:r w:rsidR="00D5780F">
        <w:t xml:space="preserve"> </w:t>
      </w:r>
      <w:r w:rsidR="00781398" w:rsidRPr="008F6E84">
        <w:t>Добрич съгласува, на основание чл. 198в, ал. 4, т. 5 от Закона за водите, на Бизнес плана на оператора – „Водоснабдяване и канализация” ООД, гр.</w:t>
      </w:r>
      <w:r w:rsidR="00D5780F">
        <w:t xml:space="preserve"> </w:t>
      </w:r>
      <w:r w:rsidR="00781398" w:rsidRPr="008F6E84">
        <w:t>Добрич за следващия регулаторен период, определен с разпоредбите на § 14, ал. 1 от Преходните и заключителни разпоредби към Закона за изменение и допълнение на Закона за водите (</w:t>
      </w:r>
      <w:proofErr w:type="spellStart"/>
      <w:r w:rsidR="00781398" w:rsidRPr="008F6E84">
        <w:t>обн</w:t>
      </w:r>
      <w:proofErr w:type="spellEnd"/>
      <w:r w:rsidR="00781398" w:rsidRPr="008F6E84">
        <w:t>. - ДВ, бр. 103 от 2013 г., изм. и доп. - ДВ, бр. 58 от 2015 г.) – 01.01.2017 г. - 31.12.2021 г.“</w:t>
      </w:r>
    </w:p>
    <w:p w:rsidR="00C315BF" w:rsidRPr="008F6E84" w:rsidRDefault="00C315BF" w:rsidP="00781398">
      <w:pPr>
        <w:ind w:firstLine="720"/>
        <w:jc w:val="both"/>
      </w:pPr>
      <w:r w:rsidRPr="008F6E84">
        <w:t>През</w:t>
      </w:r>
      <w:r w:rsidR="00DE1F4E" w:rsidRPr="008F6E84">
        <w:t xml:space="preserve"> 2016г. в седалището на Асоциацията бяха проведени редица работни </w:t>
      </w:r>
      <w:r w:rsidR="008D751A" w:rsidRPr="008F6E84">
        <w:t>срещи с представители на Опера</w:t>
      </w:r>
      <w:r w:rsidR="00DE1F4E" w:rsidRPr="008F6E84">
        <w:t>тора, касаещи стопанисването на ВиК системите и съоръженията, както и предоставяне услугата на потребителите.</w:t>
      </w:r>
    </w:p>
    <w:p w:rsidR="0048495E" w:rsidRPr="008F6E84" w:rsidRDefault="00E722F7" w:rsidP="0048495E">
      <w:pPr>
        <w:ind w:firstLine="720"/>
        <w:jc w:val="both"/>
      </w:pPr>
      <w:r w:rsidRPr="008F6E84">
        <w:t>На основание чл. 49</w:t>
      </w:r>
      <w:r w:rsidR="0048495E" w:rsidRPr="008F6E84">
        <w:t xml:space="preserve">, ал.2 от </w:t>
      </w:r>
      <w:proofErr w:type="spellStart"/>
      <w:r w:rsidR="0048495E" w:rsidRPr="008F6E84">
        <w:t>ПОДАВиК</w:t>
      </w:r>
      <w:proofErr w:type="spellEnd"/>
      <w:r w:rsidR="0048495E" w:rsidRPr="008F6E84">
        <w:t>, във връзка с чл.91 от Кодекса на труда е обявен конкурс за длъжността главен секретар. След проведен изпит/тест и интервю/ на трудови правоотношения в Асоциаци</w:t>
      </w:r>
      <w:r w:rsidR="00615EAB">
        <w:t xml:space="preserve">ята е назначена Гинка Бухчева. </w:t>
      </w:r>
      <w:r w:rsidR="0048495E" w:rsidRPr="008F6E84">
        <w:t xml:space="preserve">Служителите са в пълен, задължителен състав съгласно чл. 44, ал. 1 от </w:t>
      </w:r>
      <w:proofErr w:type="spellStart"/>
      <w:r w:rsidR="0048495E" w:rsidRPr="008F6E84">
        <w:t>ПОДАВиК</w:t>
      </w:r>
      <w:proofErr w:type="spellEnd"/>
      <w:r w:rsidR="0048495E" w:rsidRPr="008F6E84">
        <w:t>.</w:t>
      </w:r>
    </w:p>
    <w:p w:rsidR="0048495E" w:rsidRPr="008F6E84" w:rsidRDefault="0048495E" w:rsidP="00781398">
      <w:pPr>
        <w:ind w:firstLine="720"/>
        <w:jc w:val="both"/>
      </w:pPr>
      <w:r w:rsidRPr="008F6E84">
        <w:t>Във връзка със спазване на трудовото законодателство, са изготвени трудови досиета на служителите в Асоциацията, същите се съхраняват от финансовия експерт съобразно задълженията по длъжностна характеристика.</w:t>
      </w:r>
    </w:p>
    <w:p w:rsidR="00760D30" w:rsidRPr="008F6E84" w:rsidRDefault="009D7421" w:rsidP="009D7421">
      <w:pPr>
        <w:jc w:val="both"/>
      </w:pPr>
      <w:r>
        <w:t xml:space="preserve">               </w:t>
      </w:r>
      <w:r w:rsidR="008D751A" w:rsidRPr="008F6E84">
        <w:t>Във връзка с дейността на Асоциацията и с оглед с</w:t>
      </w:r>
      <w:r w:rsidR="004A142A" w:rsidRPr="008F6E84">
        <w:t>пазване на законодателс</w:t>
      </w:r>
      <w:r w:rsidR="002E4DCA" w:rsidRPr="008F6E84">
        <w:t xml:space="preserve">твото, на основание чл. 181 от Кодекса на труда и чл. 46, ал.1, т. 10 от </w:t>
      </w:r>
      <w:proofErr w:type="spellStart"/>
      <w:r w:rsidR="002E4DCA" w:rsidRPr="008F6E84">
        <w:t>ПОДАВиК</w:t>
      </w:r>
      <w:proofErr w:type="spellEnd"/>
      <w:r w:rsidR="002E4DCA" w:rsidRPr="008F6E84">
        <w:t xml:space="preserve"> </w:t>
      </w:r>
      <w:r w:rsidR="004A142A" w:rsidRPr="008F6E84">
        <w:t>са изготвени</w:t>
      </w:r>
      <w:r w:rsidR="002E4DCA" w:rsidRPr="008F6E84">
        <w:t xml:space="preserve"> </w:t>
      </w:r>
      <w:r w:rsidR="004A142A" w:rsidRPr="008F6E84">
        <w:t>Вътрешни правила за организацията на работа</w:t>
      </w:r>
      <w:r w:rsidR="002E4DCA" w:rsidRPr="008F6E84">
        <w:t>та и трудовия ред,</w:t>
      </w:r>
      <w:r w:rsidR="004A142A" w:rsidRPr="008F6E84">
        <w:t xml:space="preserve"> вътрешни правила за работната заплата </w:t>
      </w:r>
      <w:r w:rsidR="002E4DCA" w:rsidRPr="008F6E84">
        <w:t>, както и с</w:t>
      </w:r>
      <w:r w:rsidR="005D3195" w:rsidRPr="008F6E84">
        <w:t>четоводна политика</w:t>
      </w:r>
      <w:r w:rsidR="004A142A" w:rsidRPr="008F6E84">
        <w:t>.</w:t>
      </w:r>
    </w:p>
    <w:p w:rsidR="00781398" w:rsidRPr="008F6E84" w:rsidRDefault="005F2CD1" w:rsidP="00EE6480">
      <w:pPr>
        <w:spacing w:after="0"/>
      </w:pPr>
      <w:r>
        <w:lastRenderedPageBreak/>
        <w:t xml:space="preserve">    </w:t>
      </w:r>
      <w:r w:rsidR="008F6E84">
        <w:t xml:space="preserve">         </w:t>
      </w:r>
      <w:r>
        <w:t xml:space="preserve"> </w:t>
      </w:r>
      <w:r w:rsidR="00B26166" w:rsidRPr="008F6E84">
        <w:t>Трябва да се отбележи, че изпълнението на някои задачи  и решаването на част от проблемите би било много трудно без съдействието на експертите от „Дирекция Водоснабдя</w:t>
      </w:r>
      <w:r w:rsidR="00615EAB">
        <w:t>ване и канализация“ на МРРБ, кои</w:t>
      </w:r>
      <w:r w:rsidR="00B26166" w:rsidRPr="008F6E84">
        <w:t>то проявяваха необходимото разбиране и коректност.</w:t>
      </w:r>
    </w:p>
    <w:p w:rsidR="00B26166" w:rsidRPr="008F6E84" w:rsidRDefault="005F2CD1" w:rsidP="00EE6480">
      <w:pPr>
        <w:spacing w:after="0"/>
      </w:pPr>
      <w:r>
        <w:t xml:space="preserve">        </w:t>
      </w:r>
      <w:r w:rsidR="008F6E84">
        <w:t xml:space="preserve">     </w:t>
      </w:r>
      <w:r w:rsidR="00B26166" w:rsidRPr="008F6E84">
        <w:t>Служителите на асоциацията поддържаха необходимите контакти с кметовете и други представители на общините по въпроси, свързани</w:t>
      </w:r>
      <w:r w:rsidR="00A91698" w:rsidRPr="008F6E84">
        <w:t xml:space="preserve"> с водоснабдителната и канализационна система, по уточняване на собствеността на активите и тяхното правилно включване в списъците за разпределителните протоколи – и на по-късен етап - в приложение 1 на договора между асоциацията и оператора, а така също и по други възникващи в процеса на работата проблеми</w:t>
      </w:r>
      <w:r w:rsidR="00443C1D" w:rsidRPr="008F6E84">
        <w:t>.</w:t>
      </w:r>
    </w:p>
    <w:p w:rsidR="00443C1D" w:rsidRPr="008F6E84" w:rsidRDefault="00443C1D" w:rsidP="00EE6480">
      <w:pPr>
        <w:spacing w:after="0"/>
      </w:pPr>
      <w:r w:rsidRPr="008F6E84">
        <w:t xml:space="preserve">  </w:t>
      </w:r>
      <w:r w:rsidR="008F6E84">
        <w:t xml:space="preserve">          </w:t>
      </w:r>
      <w:r w:rsidRPr="008F6E84">
        <w:t xml:space="preserve">  На принципно и колегиал</w:t>
      </w:r>
      <w:r w:rsidR="00614751" w:rsidRPr="008F6E84">
        <w:t>но ниво бяха взаимоотношенията на Асоциацията с Управителя  и отделни служители от „В и К</w:t>
      </w:r>
      <w:r w:rsidR="00615EAB">
        <w:t xml:space="preserve"> Добрич</w:t>
      </w:r>
      <w:r w:rsidR="00614751" w:rsidRPr="008F6E84">
        <w:t>“</w:t>
      </w:r>
      <w:r w:rsidR="00615EAB">
        <w:t xml:space="preserve"> А</w:t>
      </w:r>
      <w:r w:rsidR="005F2CD1">
        <w:t>Д гр. Добрич. Утвърждава</w:t>
      </w:r>
      <w:r w:rsidR="00614751" w:rsidRPr="008F6E84">
        <w:t>нето духа на тези отношения е особено важно</w:t>
      </w:r>
      <w:r w:rsidR="005F2CD1">
        <w:t>,</w:t>
      </w:r>
      <w:r w:rsidR="00614751" w:rsidRPr="008F6E84">
        <w:t xml:space="preserve"> предвид вече подписания договор между Асоциацията по ВиК Добрич и „В и К“ ООД –Добрич.</w:t>
      </w:r>
    </w:p>
    <w:p w:rsidR="00614751" w:rsidRPr="008F6E84" w:rsidRDefault="00614751" w:rsidP="00EE6480">
      <w:pPr>
        <w:spacing w:after="0"/>
      </w:pPr>
      <w:r w:rsidRPr="008F6E84">
        <w:t xml:space="preserve">   </w:t>
      </w:r>
      <w:r w:rsidR="008F6E84">
        <w:t xml:space="preserve">         </w:t>
      </w:r>
      <w:r w:rsidRPr="008F6E84">
        <w:t xml:space="preserve">  Поддържаха се ползотворни връзки със служителите от други асоциации в областите Разград, Русе, Бургас, Търговище, Смолян и др., като се обменяха мнения, опит и виждания по възникнали въпроси в процеса на работа.</w:t>
      </w:r>
    </w:p>
    <w:p w:rsidR="002E4DCA" w:rsidRPr="008F6E84" w:rsidRDefault="00614751" w:rsidP="00EE6480">
      <w:pPr>
        <w:spacing w:after="0"/>
      </w:pPr>
      <w:r w:rsidRPr="008F6E84">
        <w:t xml:space="preserve">    </w:t>
      </w:r>
      <w:r w:rsidR="008F6E84">
        <w:t xml:space="preserve">         </w:t>
      </w:r>
      <w:r w:rsidRPr="008F6E84">
        <w:t xml:space="preserve"> През отчетния период всички поставени задачи  бяха изпълнени по начин, съобразен изцяло с </w:t>
      </w:r>
      <w:r w:rsidR="00D5780F">
        <w:t>действащите нормативни актове</w:t>
      </w:r>
      <w:r w:rsidR="00C315BF" w:rsidRPr="008F6E84">
        <w:t>, като беше проявена необходимата отговорност и настойчивост за решаване на възникналите проблеми в процеса на работа.</w:t>
      </w:r>
    </w:p>
    <w:p w:rsidR="00060137" w:rsidRPr="008F6E84" w:rsidRDefault="00060137" w:rsidP="00EE6480">
      <w:pPr>
        <w:spacing w:after="0"/>
      </w:pPr>
      <w:r w:rsidRPr="008F6E84">
        <w:t xml:space="preserve">         </w:t>
      </w:r>
      <w:r w:rsidR="008F6E84">
        <w:t xml:space="preserve">     </w:t>
      </w:r>
      <w:r w:rsidRPr="008F6E84">
        <w:t>През месец ноември от отчетния период е сформирана работна комисия, съвместна със служители от Асоциацията и В и К оператора за разглеждане и своевременно решаване на постъпилите жалби и сигнали от гражданите.</w:t>
      </w:r>
    </w:p>
    <w:p w:rsidR="00DE2D56" w:rsidRPr="008F6E84" w:rsidRDefault="00BC1850" w:rsidP="00EE6480">
      <w:pPr>
        <w:spacing w:after="0"/>
      </w:pPr>
      <w:r w:rsidRPr="008F6E84">
        <w:t xml:space="preserve">         </w:t>
      </w:r>
      <w:r w:rsidR="008F6E84">
        <w:t xml:space="preserve">     </w:t>
      </w:r>
      <w:r w:rsidRPr="008F6E84">
        <w:t xml:space="preserve">Деловодството на Асоциацията по ВиК на обособената територия, обслужвана от „Водоснабдяване и канализация Добрич“ АД е част от деловодството на Областна администрация, гр. Добрич и е организирана като отделна система с входящ и изходящ регистър съобразно инструкциите на Председателя и Главния секретар на Асоциацията по В и К. </w:t>
      </w:r>
    </w:p>
    <w:p w:rsidR="00BC1850" w:rsidRPr="008F6E84" w:rsidRDefault="00BC1850" w:rsidP="00EE6480">
      <w:pPr>
        <w:spacing w:after="0"/>
      </w:pPr>
      <w:r w:rsidRPr="008F6E84">
        <w:t xml:space="preserve">    </w:t>
      </w:r>
      <w:r w:rsidR="0067458D" w:rsidRPr="008F6E84">
        <w:t xml:space="preserve">      </w:t>
      </w:r>
      <w:r w:rsidRPr="008F6E84">
        <w:t xml:space="preserve"> </w:t>
      </w:r>
      <w:r w:rsidR="008F6E84">
        <w:t xml:space="preserve"> </w:t>
      </w:r>
      <w:r w:rsidR="00F87953">
        <w:t xml:space="preserve"> Към 31 декември</w:t>
      </w:r>
      <w:r w:rsidRPr="008F6E84">
        <w:t xml:space="preserve"> в регистър входящи са заведени </w:t>
      </w:r>
      <w:r w:rsidR="00F87953">
        <w:t xml:space="preserve">98 </w:t>
      </w:r>
      <w:r w:rsidRPr="008F6E84">
        <w:t xml:space="preserve">преписки, а в регистър изходящи </w:t>
      </w:r>
      <w:r w:rsidR="00F87953">
        <w:t>142.</w:t>
      </w:r>
    </w:p>
    <w:p w:rsidR="00BC1850" w:rsidRPr="00F87953" w:rsidRDefault="00BC1850" w:rsidP="00F87953">
      <w:pPr>
        <w:spacing w:after="0"/>
      </w:pPr>
      <w:r w:rsidRPr="008F6E84">
        <w:t xml:space="preserve">    </w:t>
      </w:r>
      <w:r w:rsidR="0067458D" w:rsidRPr="008F6E84">
        <w:t xml:space="preserve">     </w:t>
      </w:r>
      <w:r w:rsidR="008F6E84">
        <w:t xml:space="preserve">  </w:t>
      </w:r>
      <w:r w:rsidR="0067458D" w:rsidRPr="008F6E84">
        <w:t xml:space="preserve"> </w:t>
      </w:r>
      <w:r w:rsidR="00F87953">
        <w:t xml:space="preserve"> </w:t>
      </w:r>
      <w:r w:rsidRPr="008F6E84">
        <w:t xml:space="preserve">Във връзка с изготвени и одобрени вътрешни правила за архивиране на документи на </w:t>
      </w:r>
      <w:proofErr w:type="spellStart"/>
      <w:r w:rsidRPr="008F6E84">
        <w:t>АВиК</w:t>
      </w:r>
      <w:proofErr w:type="spellEnd"/>
      <w:r w:rsidRPr="008F6E84">
        <w:t>,</w:t>
      </w:r>
      <w:r w:rsidR="0067458D" w:rsidRPr="008F6E84">
        <w:t xml:space="preserve"> всички приключили до 31 декември на текущата година преписки се приемат в учрежденския архив на Областна администрация не по-късно от 30 юни на следващата календарна година. Приемането на документите в архива се извършва с приемо-предавателен проток</w:t>
      </w:r>
      <w:r w:rsidR="00615EAB">
        <w:t>ол</w:t>
      </w:r>
      <w:r w:rsidR="0067458D" w:rsidRPr="008F6E84">
        <w:t xml:space="preserve"> между завеждащия учрежденския архив на Областна администрация и Главния секретар на </w:t>
      </w:r>
      <w:proofErr w:type="spellStart"/>
      <w:r w:rsidR="0067458D" w:rsidRPr="008F6E84">
        <w:t>АВиК</w:t>
      </w:r>
      <w:proofErr w:type="spellEnd"/>
      <w:r w:rsidR="0067458D" w:rsidRPr="008F6E84">
        <w:t>. Документацията на Асоциацията се съхранява отделно от документите на Областна администрация за срок от 10 години.</w:t>
      </w:r>
    </w:p>
    <w:p w:rsidR="00271A9F" w:rsidRPr="008F6E84" w:rsidRDefault="00271A9F" w:rsidP="00EE6480">
      <w:pPr>
        <w:spacing w:after="0"/>
      </w:pPr>
      <w:r w:rsidRPr="008F6E84">
        <w:t xml:space="preserve">     </w:t>
      </w:r>
      <w:r w:rsidR="0067458D" w:rsidRPr="008F6E84">
        <w:t xml:space="preserve">    </w:t>
      </w:r>
      <w:r w:rsidR="009D7421">
        <w:t xml:space="preserve">  </w:t>
      </w:r>
      <w:r w:rsidR="0067458D" w:rsidRPr="008F6E84">
        <w:t xml:space="preserve">  </w:t>
      </w:r>
      <w:r w:rsidRPr="008F6E84">
        <w:t xml:space="preserve">Дейността на Асоциацията се документира своевременно и отговорно. Входящата кореспонденция се завежда самостоятелно в деловодството на областна администрация. Всички документи се съхраняват според нормативните изисквания в </w:t>
      </w:r>
      <w:proofErr w:type="spellStart"/>
      <w:r w:rsidRPr="008F6E84">
        <w:t>АВиК</w:t>
      </w:r>
      <w:proofErr w:type="spellEnd"/>
      <w:r w:rsidRPr="008F6E84">
        <w:t>.</w:t>
      </w:r>
    </w:p>
    <w:p w:rsidR="00D5780F" w:rsidRPr="008F6E84" w:rsidRDefault="00D5780F" w:rsidP="00D5780F">
      <w:pPr>
        <w:spacing w:after="0"/>
      </w:pPr>
      <w:r w:rsidRPr="008F6E84">
        <w:t xml:space="preserve">        </w:t>
      </w:r>
      <w:r>
        <w:t xml:space="preserve">      </w:t>
      </w:r>
      <w:r w:rsidRPr="008F6E84">
        <w:t>Съгласно получена Методология за поддържане на регистър клиентски жалби във връзка с нормативното изискване за водене на регистър на клиентските жалби и сигнали са предприети необходимите действия по стартирането му</w:t>
      </w:r>
      <w:r w:rsidRPr="005F2CD1">
        <w:t>, към момен</w:t>
      </w:r>
      <w:r>
        <w:t>та в него има заведени 9 жалби които са приключени към наст</w:t>
      </w:r>
      <w:r w:rsidR="00E53D11">
        <w:t>оящия момент.</w:t>
      </w:r>
    </w:p>
    <w:p w:rsidR="00D5780F" w:rsidRPr="008F6E84" w:rsidRDefault="00D5780F" w:rsidP="00D5780F">
      <w:pPr>
        <w:spacing w:after="0"/>
      </w:pPr>
      <w:r w:rsidRPr="008F6E84">
        <w:t xml:space="preserve">         </w:t>
      </w:r>
      <w:r>
        <w:t xml:space="preserve">     </w:t>
      </w:r>
      <w:r w:rsidRPr="008F6E84">
        <w:t>През месец ноември от отчетния период е сформирана работна комисия, съвместна със служители от Асоциацията и В и К оператора за разглеждане и своевременно решаване на постъпилите жалби и сигнали от гражданите.</w:t>
      </w:r>
    </w:p>
    <w:p w:rsidR="005D3195" w:rsidRPr="008F6E84" w:rsidRDefault="005D3195" w:rsidP="005D3195">
      <w:pPr>
        <w:spacing w:after="0"/>
      </w:pPr>
    </w:p>
    <w:p w:rsidR="005D3195" w:rsidRPr="008F6E84" w:rsidRDefault="005D3195" w:rsidP="005D3195">
      <w:pPr>
        <w:spacing w:after="0"/>
      </w:pPr>
      <w:r w:rsidRPr="008F6E84">
        <w:t xml:space="preserve">        </w:t>
      </w:r>
      <w:r w:rsidR="0067458D" w:rsidRPr="008F6E84">
        <w:t xml:space="preserve">  </w:t>
      </w:r>
      <w:r w:rsidRPr="008F6E84">
        <w:t xml:space="preserve"> </w:t>
      </w:r>
      <w:r w:rsidR="009D7421">
        <w:t xml:space="preserve">  </w:t>
      </w:r>
      <w:r w:rsidRPr="008F6E84">
        <w:t>Неразделна част от годишен доклад е отчета за изпълнение на бюджета на Асоциацията за 2016г., ведно със обяснителната записка за изпълнение на бюджета.</w:t>
      </w:r>
      <w:r w:rsidR="0067458D" w:rsidRPr="008F6E84">
        <w:t xml:space="preserve"> </w:t>
      </w:r>
    </w:p>
    <w:p w:rsidR="0067458D" w:rsidRPr="008F6E84" w:rsidRDefault="0067458D" w:rsidP="005D3195">
      <w:pPr>
        <w:spacing w:after="0"/>
      </w:pPr>
    </w:p>
    <w:p w:rsidR="00BC1850" w:rsidRPr="008F6E84" w:rsidRDefault="00BC1850" w:rsidP="00BC1850">
      <w:pPr>
        <w:spacing w:after="0"/>
      </w:pPr>
      <w:r w:rsidRPr="008F6E84">
        <w:t>Заключение:</w:t>
      </w:r>
    </w:p>
    <w:p w:rsidR="00BC1850" w:rsidRPr="008F6E84" w:rsidRDefault="00BC1850" w:rsidP="00BC1850">
      <w:pPr>
        <w:spacing w:after="0"/>
      </w:pPr>
      <w:r w:rsidRPr="008F6E84">
        <w:lastRenderedPageBreak/>
        <w:t xml:space="preserve">         </w:t>
      </w:r>
      <w:r w:rsidR="0067458D" w:rsidRPr="008F6E84">
        <w:t xml:space="preserve">  </w:t>
      </w:r>
      <w:r w:rsidR="009D7421">
        <w:t xml:space="preserve">   </w:t>
      </w:r>
      <w:r w:rsidRPr="008F6E84">
        <w:t xml:space="preserve">На основание чл. 198в, ал. 4 т. 10 от Закона за водите и чл. 9, ал.2 от </w:t>
      </w:r>
      <w:proofErr w:type="spellStart"/>
      <w:r w:rsidRPr="008F6E84">
        <w:t>ПОДАВиК</w:t>
      </w:r>
      <w:proofErr w:type="spellEnd"/>
      <w:r w:rsidRPr="008F6E84">
        <w:t>-годишния отчет следва да бъде приет на редовно Общо събрание на Асоциацията по ВиК, заедно с отчета за изпълнение на бюджета на Асоциацията за 2016г. и бюджета на Асоциацията за 2016г.</w:t>
      </w:r>
    </w:p>
    <w:p w:rsidR="005D3195" w:rsidRPr="008F6E84" w:rsidRDefault="005D3195" w:rsidP="00EE6480">
      <w:pPr>
        <w:spacing w:after="0"/>
      </w:pPr>
    </w:p>
    <w:p w:rsidR="00EE1AD1" w:rsidRDefault="00EE1AD1" w:rsidP="00EE6480">
      <w:pPr>
        <w:spacing w:after="0"/>
      </w:pPr>
    </w:p>
    <w:p w:rsidR="00F87953" w:rsidRDefault="00F87953" w:rsidP="00EE6480">
      <w:pPr>
        <w:spacing w:after="0"/>
      </w:pPr>
    </w:p>
    <w:p w:rsidR="00D5780F" w:rsidRPr="008F6E84" w:rsidRDefault="00D5780F" w:rsidP="00EE6480">
      <w:pPr>
        <w:spacing w:after="0"/>
      </w:pPr>
    </w:p>
    <w:p w:rsidR="00174394" w:rsidRPr="008F6E84" w:rsidRDefault="00174394" w:rsidP="00174394">
      <w:pPr>
        <w:jc w:val="both"/>
        <w:rPr>
          <w:rFonts w:eastAsia="Calibri"/>
          <w:b/>
        </w:rPr>
      </w:pPr>
      <w:r w:rsidRPr="008F6E84">
        <w:rPr>
          <w:rFonts w:eastAsia="Calibri"/>
          <w:b/>
        </w:rPr>
        <w:t>С уважение:</w:t>
      </w:r>
      <w:r w:rsidR="007A5B72">
        <w:rPr>
          <w:rFonts w:eastAsia="Calibri"/>
          <w:b/>
        </w:rPr>
        <w:t xml:space="preserve">                        </w:t>
      </w:r>
      <w:r w:rsidR="007A5B72" w:rsidRPr="007A5B72">
        <w:rPr>
          <w:rFonts w:eastAsia="Calibri"/>
          <w:b/>
          <w:sz w:val="20"/>
          <w:szCs w:val="20"/>
        </w:rPr>
        <w:t xml:space="preserve">  </w:t>
      </w:r>
      <w:r w:rsidR="007A5B72" w:rsidRPr="007A5B72">
        <w:rPr>
          <w:rFonts w:eastAsia="Calibri"/>
          <w:b/>
          <w:sz w:val="36"/>
          <w:szCs w:val="36"/>
        </w:rPr>
        <w:t>П</w:t>
      </w:r>
    </w:p>
    <w:p w:rsidR="00174394" w:rsidRPr="009D7421" w:rsidRDefault="00174394" w:rsidP="00174394">
      <w:pPr>
        <w:spacing w:after="0"/>
        <w:jc w:val="both"/>
        <w:rPr>
          <w:rFonts w:eastAsia="Calibri"/>
          <w:b/>
        </w:rPr>
      </w:pPr>
      <w:r w:rsidRPr="008F6E84">
        <w:rPr>
          <w:rFonts w:eastAsia="Calibri"/>
          <w:b/>
        </w:rPr>
        <w:t>Детелина Николова</w:t>
      </w:r>
    </w:p>
    <w:p w:rsidR="00174394" w:rsidRPr="008F6E84" w:rsidRDefault="00174394" w:rsidP="00174394">
      <w:pPr>
        <w:spacing w:after="0"/>
        <w:jc w:val="both"/>
        <w:rPr>
          <w:rFonts w:eastAsia="Calibri"/>
          <w:i/>
        </w:rPr>
      </w:pPr>
      <w:r w:rsidRPr="008F6E84">
        <w:rPr>
          <w:rFonts w:eastAsia="Calibri"/>
          <w:i/>
        </w:rPr>
        <w:t xml:space="preserve">Председател на Асоциацията по ВиК на обособената </w:t>
      </w:r>
      <w:bookmarkStart w:id="0" w:name="_GoBack"/>
      <w:bookmarkEnd w:id="0"/>
    </w:p>
    <w:p w:rsidR="00174394" w:rsidRDefault="00174394" w:rsidP="00174394">
      <w:pPr>
        <w:spacing w:after="0"/>
        <w:jc w:val="both"/>
        <w:rPr>
          <w:rFonts w:eastAsia="Calibri"/>
          <w:i/>
        </w:rPr>
      </w:pPr>
      <w:r w:rsidRPr="008F6E84">
        <w:rPr>
          <w:rFonts w:eastAsia="Calibri"/>
          <w:i/>
        </w:rPr>
        <w:t>Територия, обслужвана от „В и К Добрич“ АД гр. Добрич.</w:t>
      </w:r>
    </w:p>
    <w:p w:rsidR="00F87953" w:rsidRDefault="00F87953" w:rsidP="00174394">
      <w:pPr>
        <w:spacing w:after="0"/>
        <w:jc w:val="both"/>
        <w:rPr>
          <w:rFonts w:eastAsia="Calibri"/>
          <w:i/>
        </w:rPr>
      </w:pPr>
    </w:p>
    <w:p w:rsidR="00F87953" w:rsidRDefault="00F87953" w:rsidP="00F87953">
      <w:pPr>
        <w:spacing w:after="0"/>
        <w:rPr>
          <w:sz w:val="28"/>
          <w:szCs w:val="28"/>
        </w:rPr>
      </w:pPr>
    </w:p>
    <w:p w:rsidR="00F87953" w:rsidRPr="008F6E84" w:rsidRDefault="00F87953" w:rsidP="00174394">
      <w:pPr>
        <w:spacing w:after="0"/>
        <w:jc w:val="both"/>
        <w:rPr>
          <w:rFonts w:eastAsia="Calibri"/>
          <w:i/>
        </w:rPr>
      </w:pPr>
    </w:p>
    <w:p w:rsidR="00174394" w:rsidRDefault="00174394" w:rsidP="00174394">
      <w:pPr>
        <w:spacing w:after="0"/>
        <w:jc w:val="both"/>
        <w:rPr>
          <w:bCs/>
        </w:rPr>
      </w:pPr>
    </w:p>
    <w:p w:rsidR="00174394" w:rsidRDefault="00174394" w:rsidP="00174394">
      <w:pPr>
        <w:spacing w:after="0"/>
        <w:jc w:val="both"/>
        <w:rPr>
          <w:bCs/>
        </w:rPr>
      </w:pPr>
    </w:p>
    <w:p w:rsidR="00174394" w:rsidRDefault="00174394" w:rsidP="00174394">
      <w:pPr>
        <w:spacing w:after="0"/>
        <w:jc w:val="both"/>
        <w:rPr>
          <w:bCs/>
        </w:rPr>
      </w:pPr>
    </w:p>
    <w:p w:rsidR="00174394" w:rsidRDefault="00174394" w:rsidP="00174394">
      <w:pPr>
        <w:spacing w:after="0"/>
        <w:jc w:val="both"/>
        <w:rPr>
          <w:bCs/>
        </w:rPr>
      </w:pPr>
    </w:p>
    <w:p w:rsidR="00174394" w:rsidRDefault="00174394" w:rsidP="00174394">
      <w:pPr>
        <w:spacing w:after="0"/>
        <w:jc w:val="both"/>
        <w:rPr>
          <w:bCs/>
        </w:rPr>
      </w:pPr>
    </w:p>
    <w:p w:rsidR="00174394" w:rsidRDefault="00174394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D5780F" w:rsidRDefault="00D5780F" w:rsidP="00174394">
      <w:pPr>
        <w:spacing w:after="0"/>
        <w:jc w:val="both"/>
        <w:rPr>
          <w:bCs/>
        </w:rPr>
      </w:pPr>
    </w:p>
    <w:p w:rsidR="00174394" w:rsidRDefault="00174394" w:rsidP="00174394">
      <w:pPr>
        <w:spacing w:after="0"/>
        <w:jc w:val="both"/>
        <w:rPr>
          <w:bCs/>
        </w:rPr>
      </w:pPr>
    </w:p>
    <w:p w:rsidR="00E53D11" w:rsidRPr="0012636E" w:rsidRDefault="00E53D11" w:rsidP="00174394">
      <w:pPr>
        <w:spacing w:after="0"/>
        <w:jc w:val="both"/>
        <w:rPr>
          <w:bCs/>
        </w:rPr>
      </w:pPr>
    </w:p>
    <w:p w:rsidR="00174394" w:rsidRPr="00F27C04" w:rsidRDefault="00174394" w:rsidP="00174394">
      <w:pPr>
        <w:tabs>
          <w:tab w:val="center" w:pos="4703"/>
          <w:tab w:val="right" w:pos="9406"/>
        </w:tabs>
        <w:spacing w:after="0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 xml:space="preserve">                                             </w:t>
      </w:r>
      <w:r w:rsidRPr="00474097">
        <w:rPr>
          <w:rFonts w:eastAsia="Calibri"/>
          <w:sz w:val="18"/>
          <w:szCs w:val="18"/>
          <w:lang w:val="ru-RU"/>
        </w:rPr>
        <w:t xml:space="preserve">9300 </w:t>
      </w:r>
      <w:r w:rsidRPr="00474097">
        <w:rPr>
          <w:rFonts w:eastAsia="Calibri"/>
          <w:sz w:val="18"/>
          <w:szCs w:val="18"/>
        </w:rPr>
        <w:t>Добрич</w:t>
      </w:r>
      <w:r w:rsidRPr="00474097">
        <w:rPr>
          <w:rFonts w:eastAsia="Calibri"/>
          <w:sz w:val="18"/>
          <w:szCs w:val="18"/>
          <w:lang w:val="ru-RU"/>
        </w:rPr>
        <w:t xml:space="preserve">, ул. </w:t>
      </w:r>
      <w:proofErr w:type="spellStart"/>
      <w:r w:rsidRPr="00474097">
        <w:rPr>
          <w:rFonts w:eastAsia="Calibri"/>
          <w:sz w:val="18"/>
          <w:szCs w:val="18"/>
          <w:lang w:val="ru-RU"/>
        </w:rPr>
        <w:t>Независимост</w:t>
      </w:r>
      <w:proofErr w:type="spellEnd"/>
      <w:r w:rsidRPr="00474097">
        <w:rPr>
          <w:rFonts w:eastAsia="Calibri"/>
          <w:sz w:val="18"/>
          <w:szCs w:val="18"/>
          <w:lang w:val="ru-RU"/>
        </w:rPr>
        <w:t xml:space="preserve"> 5</w:t>
      </w:r>
      <w:r>
        <w:rPr>
          <w:rFonts w:eastAsia="Calibri"/>
          <w:sz w:val="18"/>
          <w:szCs w:val="18"/>
        </w:rPr>
        <w:t xml:space="preserve">, </w:t>
      </w:r>
      <w:r w:rsidRPr="00474097">
        <w:rPr>
          <w:rFonts w:eastAsia="Calibri"/>
          <w:sz w:val="18"/>
          <w:szCs w:val="18"/>
          <w:lang w:val="ru-RU"/>
        </w:rPr>
        <w:t>тел.: +359 58</w:t>
      </w:r>
      <w:r w:rsidRPr="00474097">
        <w:rPr>
          <w:rFonts w:eastAsia="Calibri"/>
          <w:sz w:val="18"/>
          <w:szCs w:val="18"/>
          <w:lang w:val="en-GB"/>
        </w:rPr>
        <w:t> </w:t>
      </w:r>
      <w:r w:rsidRPr="00474097">
        <w:rPr>
          <w:rFonts w:eastAsia="Calibri"/>
          <w:sz w:val="18"/>
          <w:szCs w:val="18"/>
          <w:lang w:val="ru-RU"/>
        </w:rPr>
        <w:t>655 408, факс: +359 58</w:t>
      </w:r>
      <w:r w:rsidRPr="00474097">
        <w:rPr>
          <w:rFonts w:eastAsia="Calibri"/>
          <w:sz w:val="18"/>
          <w:szCs w:val="18"/>
          <w:lang w:val="en-GB"/>
        </w:rPr>
        <w:t> </w:t>
      </w:r>
      <w:r w:rsidRPr="00474097">
        <w:rPr>
          <w:rFonts w:eastAsia="Calibri"/>
          <w:sz w:val="18"/>
          <w:szCs w:val="18"/>
          <w:lang w:val="ru-RU"/>
        </w:rPr>
        <w:t>601 249</w:t>
      </w:r>
    </w:p>
    <w:p w:rsidR="00174394" w:rsidRPr="00F27C04" w:rsidRDefault="00174394" w:rsidP="00174394">
      <w:pPr>
        <w:tabs>
          <w:tab w:val="center" w:pos="4703"/>
          <w:tab w:val="right" w:pos="9406"/>
        </w:tabs>
        <w:spacing w:after="0"/>
        <w:rPr>
          <w:rFonts w:eastAsia="Calibri"/>
          <w:sz w:val="20"/>
          <w:szCs w:val="20"/>
        </w:rPr>
      </w:pPr>
      <w:r w:rsidRPr="00F27C04">
        <w:rPr>
          <w:rFonts w:eastAsia="Calibri"/>
          <w:sz w:val="20"/>
          <w:szCs w:val="20"/>
        </w:rPr>
        <w:t xml:space="preserve">                                                       </w:t>
      </w:r>
      <w:r w:rsidRPr="00F27C04">
        <w:rPr>
          <w:rFonts w:eastAsia="Calibri"/>
          <w:sz w:val="20"/>
          <w:szCs w:val="20"/>
          <w:lang w:val="ru-RU"/>
        </w:rPr>
        <w:t>е</w:t>
      </w:r>
      <w:r w:rsidRPr="00F27C04">
        <w:rPr>
          <w:rFonts w:eastAsia="Calibri"/>
          <w:sz w:val="20"/>
          <w:szCs w:val="20"/>
          <w:lang w:val="en-GB"/>
        </w:rPr>
        <w:t xml:space="preserve">-mail: </w:t>
      </w:r>
      <w:hyperlink r:id="rId8" w:history="1">
        <w:r w:rsidRPr="00F27C04">
          <w:rPr>
            <w:rStyle w:val="a9"/>
            <w:rFonts w:eastAsia="Calibri"/>
            <w:sz w:val="20"/>
            <w:szCs w:val="20"/>
          </w:rPr>
          <w:t>avik@dobrich.government.bg</w:t>
        </w:r>
      </w:hyperlink>
      <w:r w:rsidRPr="00F27C04">
        <w:rPr>
          <w:rFonts w:eastAsia="Calibri"/>
          <w:sz w:val="20"/>
          <w:szCs w:val="20"/>
          <w:lang w:val="en-GB"/>
        </w:rPr>
        <w:t xml:space="preserve"> </w:t>
      </w:r>
      <w:r w:rsidRPr="00F27C04">
        <w:rPr>
          <w:rFonts w:eastAsia="Calibri"/>
          <w:sz w:val="20"/>
          <w:szCs w:val="20"/>
        </w:rPr>
        <w:t xml:space="preserve"> </w:t>
      </w:r>
      <w:r w:rsidRPr="00F27C04">
        <w:rPr>
          <w:rFonts w:eastAsia="Calibri"/>
          <w:sz w:val="20"/>
          <w:szCs w:val="20"/>
          <w:lang w:val="en-GB"/>
        </w:rPr>
        <w:t xml:space="preserve"> </w:t>
      </w:r>
    </w:p>
    <w:p w:rsidR="00174394" w:rsidRDefault="00174394" w:rsidP="00EE6480">
      <w:pPr>
        <w:spacing w:after="0"/>
        <w:rPr>
          <w:sz w:val="28"/>
          <w:szCs w:val="28"/>
        </w:rPr>
      </w:pPr>
    </w:p>
    <w:p w:rsidR="00174394" w:rsidRPr="00EE6480" w:rsidRDefault="00174394" w:rsidP="00EE6480">
      <w:pPr>
        <w:spacing w:after="0"/>
        <w:rPr>
          <w:sz w:val="28"/>
          <w:szCs w:val="28"/>
        </w:rPr>
      </w:pPr>
    </w:p>
    <w:p w:rsidR="00174394" w:rsidRPr="00EE6480" w:rsidRDefault="00174394">
      <w:pPr>
        <w:spacing w:after="0"/>
        <w:rPr>
          <w:sz w:val="28"/>
          <w:szCs w:val="28"/>
        </w:rPr>
      </w:pPr>
    </w:p>
    <w:sectPr w:rsidR="00174394" w:rsidRPr="00EE6480" w:rsidSect="00B37AE3">
      <w:footerReference w:type="default" r:id="rId9"/>
      <w:pgSz w:w="11906" w:h="16838"/>
      <w:pgMar w:top="1134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AB" w:rsidRDefault="006202AB" w:rsidP="000F721A">
      <w:pPr>
        <w:spacing w:after="0" w:line="240" w:lineRule="auto"/>
      </w:pPr>
      <w:r>
        <w:separator/>
      </w:r>
    </w:p>
  </w:endnote>
  <w:endnote w:type="continuationSeparator" w:id="0">
    <w:p w:rsidR="006202AB" w:rsidRDefault="006202AB" w:rsidP="000F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190026"/>
      <w:docPartObj>
        <w:docPartGallery w:val="Page Numbers (Bottom of Page)"/>
        <w:docPartUnique/>
      </w:docPartObj>
    </w:sdtPr>
    <w:sdtEndPr/>
    <w:sdtContent>
      <w:p w:rsidR="005F2CD1" w:rsidRDefault="005F2C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72">
          <w:rPr>
            <w:noProof/>
          </w:rPr>
          <w:t>5</w:t>
        </w:r>
        <w:r>
          <w:fldChar w:fldCharType="end"/>
        </w:r>
      </w:p>
    </w:sdtContent>
  </w:sdt>
  <w:p w:rsidR="005F2CD1" w:rsidRDefault="005F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AB" w:rsidRDefault="006202AB" w:rsidP="000F721A">
      <w:pPr>
        <w:spacing w:after="0" w:line="240" w:lineRule="auto"/>
      </w:pPr>
      <w:r>
        <w:separator/>
      </w:r>
    </w:p>
  </w:footnote>
  <w:footnote w:type="continuationSeparator" w:id="0">
    <w:p w:rsidR="006202AB" w:rsidRDefault="006202AB" w:rsidP="000F7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216"/>
    <w:multiLevelType w:val="multilevel"/>
    <w:tmpl w:val="2A6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E36"/>
    <w:multiLevelType w:val="multilevel"/>
    <w:tmpl w:val="B30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B1881"/>
    <w:multiLevelType w:val="multilevel"/>
    <w:tmpl w:val="6636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B1AFA"/>
    <w:multiLevelType w:val="multilevel"/>
    <w:tmpl w:val="559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D3D41"/>
    <w:multiLevelType w:val="multilevel"/>
    <w:tmpl w:val="418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96E09"/>
    <w:multiLevelType w:val="multilevel"/>
    <w:tmpl w:val="4128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701B6"/>
    <w:multiLevelType w:val="multilevel"/>
    <w:tmpl w:val="AA24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A373A"/>
    <w:multiLevelType w:val="multilevel"/>
    <w:tmpl w:val="C79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F45D2"/>
    <w:multiLevelType w:val="multilevel"/>
    <w:tmpl w:val="AA68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00EC1"/>
    <w:multiLevelType w:val="multilevel"/>
    <w:tmpl w:val="4A6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A6539"/>
    <w:multiLevelType w:val="multilevel"/>
    <w:tmpl w:val="1D2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25FBD"/>
    <w:multiLevelType w:val="multilevel"/>
    <w:tmpl w:val="505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60739C"/>
    <w:multiLevelType w:val="multilevel"/>
    <w:tmpl w:val="DB9E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F0806"/>
    <w:multiLevelType w:val="multilevel"/>
    <w:tmpl w:val="0D30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9754CC"/>
    <w:multiLevelType w:val="multilevel"/>
    <w:tmpl w:val="A65C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135CF"/>
    <w:multiLevelType w:val="hybridMultilevel"/>
    <w:tmpl w:val="3DEE33A2"/>
    <w:lvl w:ilvl="0" w:tplc="FF9208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F3141F"/>
    <w:multiLevelType w:val="multilevel"/>
    <w:tmpl w:val="215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118B0"/>
    <w:multiLevelType w:val="multilevel"/>
    <w:tmpl w:val="B6C8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E33DC6"/>
    <w:multiLevelType w:val="multilevel"/>
    <w:tmpl w:val="152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30751"/>
    <w:multiLevelType w:val="multilevel"/>
    <w:tmpl w:val="AEF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83C42"/>
    <w:multiLevelType w:val="multilevel"/>
    <w:tmpl w:val="D2F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A0469"/>
    <w:multiLevelType w:val="multilevel"/>
    <w:tmpl w:val="BB9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92DB8"/>
    <w:multiLevelType w:val="multilevel"/>
    <w:tmpl w:val="31C0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B51FA"/>
    <w:multiLevelType w:val="multilevel"/>
    <w:tmpl w:val="5B32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A756F"/>
    <w:multiLevelType w:val="multilevel"/>
    <w:tmpl w:val="D2A4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9470C"/>
    <w:multiLevelType w:val="multilevel"/>
    <w:tmpl w:val="A750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EB4279"/>
    <w:multiLevelType w:val="multilevel"/>
    <w:tmpl w:val="A910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61018"/>
    <w:multiLevelType w:val="multilevel"/>
    <w:tmpl w:val="19B8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E846F3"/>
    <w:multiLevelType w:val="multilevel"/>
    <w:tmpl w:val="4DA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282B18"/>
    <w:multiLevelType w:val="multilevel"/>
    <w:tmpl w:val="ED60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20"/>
  </w:num>
  <w:num w:numId="6">
    <w:abstractNumId w:val="23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21"/>
  </w:num>
  <w:num w:numId="12">
    <w:abstractNumId w:val="28"/>
  </w:num>
  <w:num w:numId="13">
    <w:abstractNumId w:val="16"/>
  </w:num>
  <w:num w:numId="14">
    <w:abstractNumId w:val="9"/>
  </w:num>
  <w:num w:numId="15">
    <w:abstractNumId w:val="29"/>
  </w:num>
  <w:num w:numId="16">
    <w:abstractNumId w:val="25"/>
  </w:num>
  <w:num w:numId="17">
    <w:abstractNumId w:val="19"/>
  </w:num>
  <w:num w:numId="18">
    <w:abstractNumId w:val="6"/>
  </w:num>
  <w:num w:numId="19">
    <w:abstractNumId w:val="14"/>
  </w:num>
  <w:num w:numId="20">
    <w:abstractNumId w:val="17"/>
  </w:num>
  <w:num w:numId="21">
    <w:abstractNumId w:val="8"/>
  </w:num>
  <w:num w:numId="22">
    <w:abstractNumId w:val="5"/>
  </w:num>
  <w:num w:numId="23">
    <w:abstractNumId w:val="18"/>
  </w:num>
  <w:num w:numId="24">
    <w:abstractNumId w:val="27"/>
  </w:num>
  <w:num w:numId="25">
    <w:abstractNumId w:val="12"/>
  </w:num>
  <w:num w:numId="26">
    <w:abstractNumId w:val="22"/>
  </w:num>
  <w:num w:numId="27">
    <w:abstractNumId w:val="24"/>
  </w:num>
  <w:num w:numId="28">
    <w:abstractNumId w:val="26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10"/>
    <w:rsid w:val="000057D3"/>
    <w:rsid w:val="00031495"/>
    <w:rsid w:val="00060137"/>
    <w:rsid w:val="000637DF"/>
    <w:rsid w:val="0008391F"/>
    <w:rsid w:val="000B431F"/>
    <w:rsid w:val="000C2681"/>
    <w:rsid w:val="000E467D"/>
    <w:rsid w:val="000F721A"/>
    <w:rsid w:val="00174394"/>
    <w:rsid w:val="001A4881"/>
    <w:rsid w:val="001C1E56"/>
    <w:rsid w:val="001C7A0A"/>
    <w:rsid w:val="001F2425"/>
    <w:rsid w:val="001F7710"/>
    <w:rsid w:val="002178FD"/>
    <w:rsid w:val="00230962"/>
    <w:rsid w:val="00271A9F"/>
    <w:rsid w:val="00286ABC"/>
    <w:rsid w:val="00293255"/>
    <w:rsid w:val="002970DC"/>
    <w:rsid w:val="002E4DCA"/>
    <w:rsid w:val="002F6068"/>
    <w:rsid w:val="00384DA9"/>
    <w:rsid w:val="003B05AD"/>
    <w:rsid w:val="003E4DF2"/>
    <w:rsid w:val="00412E43"/>
    <w:rsid w:val="0042699D"/>
    <w:rsid w:val="00443C1D"/>
    <w:rsid w:val="00463A0E"/>
    <w:rsid w:val="0047479C"/>
    <w:rsid w:val="0048495E"/>
    <w:rsid w:val="00487BB8"/>
    <w:rsid w:val="004A142A"/>
    <w:rsid w:val="004C5A9F"/>
    <w:rsid w:val="004D3166"/>
    <w:rsid w:val="004F545D"/>
    <w:rsid w:val="005009D0"/>
    <w:rsid w:val="005208D2"/>
    <w:rsid w:val="00531F66"/>
    <w:rsid w:val="005530D6"/>
    <w:rsid w:val="005B3BAA"/>
    <w:rsid w:val="005D3195"/>
    <w:rsid w:val="005F2CD1"/>
    <w:rsid w:val="00600C94"/>
    <w:rsid w:val="00614751"/>
    <w:rsid w:val="00615EAB"/>
    <w:rsid w:val="006202AB"/>
    <w:rsid w:val="00636F1B"/>
    <w:rsid w:val="00640B69"/>
    <w:rsid w:val="00657641"/>
    <w:rsid w:val="00667910"/>
    <w:rsid w:val="0067458D"/>
    <w:rsid w:val="006B0DF3"/>
    <w:rsid w:val="006D0B82"/>
    <w:rsid w:val="00732F79"/>
    <w:rsid w:val="00750ABC"/>
    <w:rsid w:val="00760D30"/>
    <w:rsid w:val="00781398"/>
    <w:rsid w:val="00794FE7"/>
    <w:rsid w:val="007A2D1E"/>
    <w:rsid w:val="007A5B72"/>
    <w:rsid w:val="007D10E8"/>
    <w:rsid w:val="0084195F"/>
    <w:rsid w:val="00850093"/>
    <w:rsid w:val="008A331B"/>
    <w:rsid w:val="008C4D29"/>
    <w:rsid w:val="008D63E2"/>
    <w:rsid w:val="008D751A"/>
    <w:rsid w:val="008F6E84"/>
    <w:rsid w:val="00972288"/>
    <w:rsid w:val="009934B5"/>
    <w:rsid w:val="009C2A35"/>
    <w:rsid w:val="009D470D"/>
    <w:rsid w:val="009D7421"/>
    <w:rsid w:val="009F203C"/>
    <w:rsid w:val="00A059DD"/>
    <w:rsid w:val="00A14C79"/>
    <w:rsid w:val="00A91698"/>
    <w:rsid w:val="00A91925"/>
    <w:rsid w:val="00B03C56"/>
    <w:rsid w:val="00B26166"/>
    <w:rsid w:val="00B37AE3"/>
    <w:rsid w:val="00B45423"/>
    <w:rsid w:val="00B672C6"/>
    <w:rsid w:val="00BC1850"/>
    <w:rsid w:val="00C16D68"/>
    <w:rsid w:val="00C21016"/>
    <w:rsid w:val="00C315BF"/>
    <w:rsid w:val="00C66957"/>
    <w:rsid w:val="00C744C7"/>
    <w:rsid w:val="00CE6CC0"/>
    <w:rsid w:val="00CE793B"/>
    <w:rsid w:val="00D5780F"/>
    <w:rsid w:val="00D80A91"/>
    <w:rsid w:val="00D9203C"/>
    <w:rsid w:val="00DC0365"/>
    <w:rsid w:val="00DE1F4E"/>
    <w:rsid w:val="00DE2D56"/>
    <w:rsid w:val="00E013C4"/>
    <w:rsid w:val="00E53D11"/>
    <w:rsid w:val="00E722F7"/>
    <w:rsid w:val="00EE1AD1"/>
    <w:rsid w:val="00EE6480"/>
    <w:rsid w:val="00F12466"/>
    <w:rsid w:val="00F271DA"/>
    <w:rsid w:val="00F846C5"/>
    <w:rsid w:val="00F86420"/>
    <w:rsid w:val="00F87953"/>
    <w:rsid w:val="00F90035"/>
    <w:rsid w:val="00FA0A23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BBEA892-2F91-4057-81EB-6BEBADDF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F721A"/>
  </w:style>
  <w:style w:type="paragraph" w:styleId="a5">
    <w:name w:val="footer"/>
    <w:basedOn w:val="a"/>
    <w:link w:val="a6"/>
    <w:uiPriority w:val="99"/>
    <w:unhideWhenUsed/>
    <w:rsid w:val="000F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F721A"/>
  </w:style>
  <w:style w:type="character" w:customStyle="1" w:styleId="20">
    <w:name w:val="Заглавие 2 Знак"/>
    <w:basedOn w:val="a0"/>
    <w:link w:val="2"/>
    <w:uiPriority w:val="9"/>
    <w:rsid w:val="000F72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00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00C9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63A0E"/>
  </w:style>
  <w:style w:type="character" w:styleId="a9">
    <w:name w:val="Hyperlink"/>
    <w:basedOn w:val="a0"/>
    <w:uiPriority w:val="99"/>
    <w:unhideWhenUsed/>
    <w:rsid w:val="00463A0E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50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4A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9425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51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7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61280">
                          <w:marLeft w:val="8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09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7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1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7964">
                                  <w:marLeft w:val="0"/>
                                  <w:marRight w:val="0"/>
                                  <w:marTop w:val="150"/>
                                  <w:marBottom w:val="60"/>
                                  <w:divBdr>
                                    <w:top w:val="single" w:sz="6" w:space="2" w:color="D61D00"/>
                                    <w:left w:val="none" w:sz="0" w:space="0" w:color="auto"/>
                                    <w:bottom w:val="single" w:sz="6" w:space="2" w:color="D61D00"/>
                                    <w:right w:val="none" w:sz="0" w:space="0" w:color="auto"/>
                                  </w:divBdr>
                                  <w:divsChild>
                                    <w:div w:id="207346014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27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5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43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3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7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6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78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97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986135">
                                                              <w:marLeft w:val="15"/>
                                                              <w:marRight w:val="15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3136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67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5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2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2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52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303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1059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38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5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1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3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843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26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3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8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81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8012">
                          <w:marLeft w:val="8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06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150">
                  <w:marLeft w:val="-225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12" w:space="11" w:color="B3B3B3"/>
                    <w:right w:val="none" w:sz="0" w:space="11" w:color="auto"/>
                  </w:divBdr>
                  <w:divsChild>
                    <w:div w:id="917642282">
                      <w:marLeft w:val="-12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91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7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72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02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592">
                  <w:marLeft w:val="-225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12" w:space="11" w:color="B3B3B3"/>
                    <w:right w:val="none" w:sz="0" w:space="11" w:color="auto"/>
                  </w:divBdr>
                  <w:divsChild>
                    <w:div w:id="449398948">
                      <w:marLeft w:val="-12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18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62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38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9292">
                  <w:marLeft w:val="-225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12" w:space="11" w:color="B3B3B3"/>
                    <w:right w:val="none" w:sz="0" w:space="11" w:color="auto"/>
                  </w:divBdr>
                  <w:divsChild>
                    <w:div w:id="1766614844">
                      <w:marLeft w:val="-12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85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02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23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0929">
                  <w:marLeft w:val="-225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12" w:space="11" w:color="B3B3B3"/>
                    <w:right w:val="none" w:sz="0" w:space="11" w:color="auto"/>
                  </w:divBdr>
                  <w:divsChild>
                    <w:div w:id="535893032">
                      <w:marLeft w:val="-12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3947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44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3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855">
                  <w:marLeft w:val="-225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12" w:space="11" w:color="B3B3B3"/>
                    <w:right w:val="none" w:sz="0" w:space="11" w:color="auto"/>
                  </w:divBdr>
                  <w:divsChild>
                    <w:div w:id="295844139">
                      <w:marLeft w:val="-12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85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55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3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436">
                  <w:marLeft w:val="-225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12" w:space="11" w:color="B3B3B3"/>
                    <w:right w:val="none" w:sz="0" w:space="11" w:color="auto"/>
                  </w:divBdr>
                  <w:divsChild>
                    <w:div w:id="1153064836">
                      <w:marLeft w:val="-12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068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44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82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4091">
                  <w:marLeft w:val="-225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12" w:space="11" w:color="B3B3B3"/>
                    <w:right w:val="none" w:sz="0" w:space="11" w:color="auto"/>
                  </w:divBdr>
                  <w:divsChild>
                    <w:div w:id="806749561">
                      <w:marLeft w:val="-12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909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2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2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4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20346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123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3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6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6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3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8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970">
                          <w:marLeft w:val="8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5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38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9CDD7"/>
                <w:bottom w:val="none" w:sz="0" w:space="0" w:color="auto"/>
                <w:right w:val="none" w:sz="0" w:space="0" w:color="auto"/>
              </w:divBdr>
              <w:divsChild>
                <w:div w:id="1997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28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6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5058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731117">
          <w:marLeft w:val="0"/>
          <w:marRight w:val="0"/>
          <w:marTop w:val="0"/>
          <w:marBottom w:val="0"/>
          <w:divBdr>
            <w:top w:val="single" w:sz="6" w:space="0" w:color="B9CD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5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0162">
          <w:marLeft w:val="-15"/>
          <w:marRight w:val="-15"/>
          <w:marTop w:val="0"/>
          <w:marBottom w:val="0"/>
          <w:divBdr>
            <w:top w:val="none" w:sz="0" w:space="3" w:color="auto"/>
            <w:left w:val="single" w:sz="6" w:space="0" w:color="1977AA"/>
            <w:bottom w:val="single" w:sz="6" w:space="3" w:color="1977AA"/>
            <w:right w:val="single" w:sz="6" w:space="0" w:color="1977AA"/>
          </w:divBdr>
        </w:div>
        <w:div w:id="892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41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9259">
                  <w:marLeft w:val="0"/>
                  <w:marRight w:val="0"/>
                  <w:marTop w:val="30"/>
                  <w:marBottom w:val="0"/>
                  <w:divBdr>
                    <w:top w:val="single" w:sz="6" w:space="2" w:color="B9CDD7"/>
                    <w:left w:val="single" w:sz="6" w:space="8" w:color="B9CDD7"/>
                    <w:bottom w:val="single" w:sz="6" w:space="2" w:color="B9CDD7"/>
                    <w:right w:val="single" w:sz="6" w:space="2" w:color="B9CDD7"/>
                  </w:divBdr>
                </w:div>
                <w:div w:id="1372726657">
                  <w:marLeft w:val="0"/>
                  <w:marRight w:val="0"/>
                  <w:marTop w:val="30"/>
                  <w:marBottom w:val="0"/>
                  <w:divBdr>
                    <w:top w:val="single" w:sz="6" w:space="2" w:color="B9CDD7"/>
                    <w:left w:val="single" w:sz="6" w:space="8" w:color="B9CDD7"/>
                    <w:bottom w:val="single" w:sz="6" w:space="2" w:color="B9CDD7"/>
                    <w:right w:val="single" w:sz="6" w:space="2" w:color="B9CDD7"/>
                  </w:divBdr>
                </w:div>
                <w:div w:id="1596670561">
                  <w:marLeft w:val="0"/>
                  <w:marRight w:val="0"/>
                  <w:marTop w:val="30"/>
                  <w:marBottom w:val="0"/>
                  <w:divBdr>
                    <w:top w:val="single" w:sz="6" w:space="2" w:color="B9CDD7"/>
                    <w:left w:val="single" w:sz="6" w:space="8" w:color="B9CDD7"/>
                    <w:bottom w:val="single" w:sz="6" w:space="2" w:color="B9CDD7"/>
                    <w:right w:val="single" w:sz="6" w:space="2" w:color="B9CDD7"/>
                  </w:divBdr>
                </w:div>
              </w:divsChild>
            </w:div>
            <w:div w:id="182080261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9CDD7"/>
                <w:bottom w:val="none" w:sz="0" w:space="0" w:color="auto"/>
                <w:right w:val="none" w:sz="0" w:space="0" w:color="auto"/>
              </w:divBdr>
              <w:divsChild>
                <w:div w:id="4608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22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53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7231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068784">
          <w:marLeft w:val="0"/>
          <w:marRight w:val="0"/>
          <w:marTop w:val="0"/>
          <w:marBottom w:val="0"/>
          <w:divBdr>
            <w:top w:val="single" w:sz="6" w:space="0" w:color="B9CD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5626">
          <w:marLeft w:val="-15"/>
          <w:marRight w:val="-15"/>
          <w:marTop w:val="0"/>
          <w:marBottom w:val="0"/>
          <w:divBdr>
            <w:top w:val="none" w:sz="0" w:space="3" w:color="auto"/>
            <w:left w:val="single" w:sz="6" w:space="0" w:color="1977AA"/>
            <w:bottom w:val="single" w:sz="6" w:space="3" w:color="1977AA"/>
            <w:right w:val="single" w:sz="6" w:space="0" w:color="1977AA"/>
          </w:divBdr>
        </w:div>
        <w:div w:id="2002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5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4544">
                  <w:marLeft w:val="0"/>
                  <w:marRight w:val="0"/>
                  <w:marTop w:val="30"/>
                  <w:marBottom w:val="0"/>
                  <w:divBdr>
                    <w:top w:val="single" w:sz="6" w:space="2" w:color="B9CDD7"/>
                    <w:left w:val="single" w:sz="6" w:space="8" w:color="B9CDD7"/>
                    <w:bottom w:val="single" w:sz="6" w:space="2" w:color="B9CDD7"/>
                    <w:right w:val="single" w:sz="6" w:space="2" w:color="B9CDD7"/>
                  </w:divBdr>
                </w:div>
                <w:div w:id="410349658">
                  <w:marLeft w:val="0"/>
                  <w:marRight w:val="0"/>
                  <w:marTop w:val="30"/>
                  <w:marBottom w:val="0"/>
                  <w:divBdr>
                    <w:top w:val="single" w:sz="6" w:space="2" w:color="B9CDD7"/>
                    <w:left w:val="single" w:sz="6" w:space="8" w:color="B9CDD7"/>
                    <w:bottom w:val="single" w:sz="6" w:space="2" w:color="B9CDD7"/>
                    <w:right w:val="single" w:sz="6" w:space="2" w:color="B9CDD7"/>
                  </w:divBdr>
                </w:div>
                <w:div w:id="1199009075">
                  <w:marLeft w:val="0"/>
                  <w:marRight w:val="0"/>
                  <w:marTop w:val="30"/>
                  <w:marBottom w:val="0"/>
                  <w:divBdr>
                    <w:top w:val="single" w:sz="6" w:space="2" w:color="B9CDD7"/>
                    <w:left w:val="single" w:sz="6" w:space="8" w:color="B9CDD7"/>
                    <w:bottom w:val="single" w:sz="6" w:space="2" w:color="B9CDD7"/>
                    <w:right w:val="single" w:sz="6" w:space="2" w:color="B9CDD7"/>
                  </w:divBdr>
                </w:div>
              </w:divsChild>
            </w:div>
            <w:div w:id="10862268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9CDD7"/>
                <w:bottom w:val="none" w:sz="0" w:space="0" w:color="auto"/>
                <w:right w:val="none" w:sz="0" w:space="0" w:color="auto"/>
              </w:divBdr>
              <w:divsChild>
                <w:div w:id="1700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68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3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6664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83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3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9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8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4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2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  <w:divsChild>
            <w:div w:id="424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472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15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11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1748">
                          <w:marLeft w:val="8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8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280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0" w:color="B9CDD7"/>
            <w:bottom w:val="none" w:sz="0" w:space="0" w:color="auto"/>
            <w:right w:val="none" w:sz="0" w:space="0" w:color="auto"/>
          </w:divBdr>
          <w:divsChild>
            <w:div w:id="5507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5305">
                  <w:blockQuote w:val="1"/>
                  <w:marLeft w:val="0"/>
                  <w:marRight w:val="0"/>
                  <w:marTop w:val="240"/>
                  <w:marBottom w:val="0"/>
                  <w:divBdr>
                    <w:top w:val="single" w:sz="6" w:space="12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k@dobrich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DDB2-3CEF-4F40-A873-74AF4151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OAD-AVIK2-PC</dc:creator>
  <cp:keywords/>
  <dc:description/>
  <cp:lastModifiedBy>OAD-AVIK2-PC</cp:lastModifiedBy>
  <cp:revision>11</cp:revision>
  <cp:lastPrinted>2017-02-03T09:27:00Z</cp:lastPrinted>
  <dcterms:created xsi:type="dcterms:W3CDTF">2017-01-31T13:06:00Z</dcterms:created>
  <dcterms:modified xsi:type="dcterms:W3CDTF">2017-02-10T14:50:00Z</dcterms:modified>
</cp:coreProperties>
</file>